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857E" w14:textId="358397EA" w:rsidR="006B7F94" w:rsidRPr="00C62C93" w:rsidRDefault="006B7F94" w:rsidP="006B7F94">
      <w:pPr>
        <w:tabs>
          <w:tab w:val="left" w:pos="1500"/>
          <w:tab w:val="left" w:pos="3975"/>
        </w:tabs>
        <w:jc w:val="right"/>
        <w:rPr>
          <w:rFonts w:ascii="Montserrat" w:hAnsi="Montserrat" w:cs="Arial"/>
          <w:snapToGrid w:val="0"/>
          <w:color w:val="FF0000"/>
          <w:sz w:val="20"/>
          <w:szCs w:val="20"/>
          <w:lang w:val="es-ES" w:eastAsia="es-ES"/>
        </w:rPr>
      </w:pPr>
      <w:r w:rsidRPr="00684D0C">
        <w:rPr>
          <w:rFonts w:ascii="Montserrat" w:hAnsi="Montserrat" w:cs="Arial"/>
          <w:snapToGrid w:val="0"/>
          <w:sz w:val="20"/>
          <w:szCs w:val="20"/>
          <w:lang w:val="es-ES" w:eastAsia="es-ES"/>
        </w:rPr>
        <w:t xml:space="preserve">Ciudad de México, a </w:t>
      </w:r>
      <w:r w:rsidR="004F0098">
        <w:rPr>
          <w:rFonts w:ascii="Montserrat" w:hAnsi="Montserrat" w:cs="Arial"/>
          <w:snapToGrid w:val="0"/>
          <w:sz w:val="20"/>
          <w:szCs w:val="20"/>
          <w:lang w:val="es-ES" w:eastAsia="es-ES"/>
        </w:rPr>
        <w:t>29</w:t>
      </w:r>
      <w:r w:rsidRPr="00684D0C">
        <w:rPr>
          <w:rFonts w:ascii="Montserrat" w:hAnsi="Montserrat" w:cs="Arial"/>
          <w:snapToGrid w:val="0"/>
          <w:sz w:val="20"/>
          <w:szCs w:val="20"/>
          <w:lang w:val="es-ES" w:eastAsia="es-ES"/>
        </w:rPr>
        <w:t xml:space="preserve"> de </w:t>
      </w:r>
      <w:r w:rsidR="004F0098">
        <w:rPr>
          <w:rFonts w:ascii="Montserrat" w:hAnsi="Montserrat" w:cs="Arial"/>
          <w:snapToGrid w:val="0"/>
          <w:sz w:val="20"/>
          <w:szCs w:val="20"/>
          <w:lang w:val="es-ES" w:eastAsia="es-ES"/>
        </w:rPr>
        <w:t>abril</w:t>
      </w:r>
      <w:r w:rsidRPr="00684D0C">
        <w:rPr>
          <w:rFonts w:ascii="Montserrat" w:hAnsi="Montserrat" w:cs="Arial"/>
          <w:snapToGrid w:val="0"/>
          <w:sz w:val="20"/>
          <w:szCs w:val="20"/>
          <w:lang w:val="es-ES" w:eastAsia="es-ES"/>
        </w:rPr>
        <w:t xml:space="preserve"> de 202</w:t>
      </w:r>
      <w:r w:rsidR="00322355">
        <w:rPr>
          <w:rFonts w:ascii="Montserrat" w:hAnsi="Montserrat" w:cs="Arial"/>
          <w:snapToGrid w:val="0"/>
          <w:sz w:val="20"/>
          <w:szCs w:val="20"/>
          <w:lang w:val="es-ES" w:eastAsia="es-ES"/>
        </w:rPr>
        <w:t>4</w:t>
      </w:r>
      <w:r w:rsidRPr="00307E12">
        <w:rPr>
          <w:rFonts w:ascii="Montserrat" w:hAnsi="Montserrat" w:cs="Arial"/>
          <w:snapToGrid w:val="0"/>
          <w:sz w:val="20"/>
          <w:szCs w:val="20"/>
          <w:lang w:val="es-ES" w:eastAsia="es-ES"/>
        </w:rPr>
        <w:t>.</w:t>
      </w:r>
    </w:p>
    <w:p w14:paraId="3DEF2DE2" w14:textId="77777777" w:rsidR="006B7F94" w:rsidRPr="002C53B7" w:rsidRDefault="006B7F94" w:rsidP="006B7F94">
      <w:pPr>
        <w:tabs>
          <w:tab w:val="left" w:pos="1500"/>
          <w:tab w:val="left" w:pos="3975"/>
        </w:tabs>
        <w:rPr>
          <w:rFonts w:ascii="Montserrat" w:hAnsi="Montserrat" w:cs="Arial"/>
          <w:b/>
          <w:snapToGrid w:val="0"/>
          <w:sz w:val="12"/>
          <w:szCs w:val="12"/>
          <w:lang w:val="es-ES" w:eastAsia="es-ES"/>
        </w:rPr>
      </w:pPr>
    </w:p>
    <w:p w14:paraId="1BBFFB5D" w14:textId="77777777" w:rsidR="006B7F94" w:rsidRDefault="006B7F94" w:rsidP="006B7F94">
      <w:pPr>
        <w:tabs>
          <w:tab w:val="left" w:pos="1500"/>
          <w:tab w:val="left" w:pos="3975"/>
        </w:tabs>
        <w:rPr>
          <w:rFonts w:ascii="Montserrat" w:hAnsi="Montserrat" w:cs="Arial"/>
          <w:b/>
          <w:snapToGrid w:val="0"/>
          <w:sz w:val="12"/>
          <w:szCs w:val="12"/>
          <w:lang w:val="es-ES" w:eastAsia="es-ES"/>
        </w:rPr>
      </w:pPr>
    </w:p>
    <w:p w14:paraId="2F1AE478" w14:textId="77777777" w:rsidR="006B7F94" w:rsidRPr="002C53B7" w:rsidRDefault="006B7F94" w:rsidP="006B7F94">
      <w:pPr>
        <w:tabs>
          <w:tab w:val="left" w:pos="1500"/>
          <w:tab w:val="left" w:pos="3975"/>
        </w:tabs>
        <w:rPr>
          <w:rFonts w:ascii="Montserrat" w:hAnsi="Montserrat" w:cs="Arial"/>
          <w:b/>
          <w:snapToGrid w:val="0"/>
          <w:sz w:val="12"/>
          <w:szCs w:val="12"/>
          <w:lang w:val="es-ES" w:eastAsia="es-ES"/>
        </w:rPr>
      </w:pPr>
    </w:p>
    <w:p w14:paraId="35BBA696" w14:textId="77777777" w:rsidR="006B7F94" w:rsidRDefault="006B7F94" w:rsidP="006B7F94">
      <w:pPr>
        <w:ind w:hanging="142"/>
        <w:jc w:val="center"/>
        <w:rPr>
          <w:rFonts w:ascii="Montserrat" w:hAnsi="Montserrat"/>
          <w:b/>
        </w:rPr>
      </w:pPr>
      <w:r>
        <w:rPr>
          <w:rFonts w:ascii="Montserrat" w:hAnsi="Montserrat"/>
          <w:b/>
        </w:rPr>
        <w:t>COMISIÓN NACIONAL DE SEGUROS Y FIANZAS</w:t>
      </w:r>
    </w:p>
    <w:p w14:paraId="7AF29DE8" w14:textId="77777777" w:rsidR="006B7F94" w:rsidRDefault="006B7F94" w:rsidP="006B7F94">
      <w:pPr>
        <w:ind w:hanging="142"/>
        <w:jc w:val="center"/>
        <w:rPr>
          <w:rFonts w:ascii="Montserrat" w:hAnsi="Montserrat"/>
          <w:b/>
        </w:rPr>
      </w:pPr>
    </w:p>
    <w:p w14:paraId="48A0D02E" w14:textId="6817F138" w:rsidR="006B7F94" w:rsidRDefault="006B7F94" w:rsidP="006B7F94">
      <w:pPr>
        <w:ind w:hanging="142"/>
        <w:jc w:val="center"/>
        <w:rPr>
          <w:rFonts w:ascii="Montserrat" w:hAnsi="Montserrat"/>
          <w:b/>
        </w:rPr>
      </w:pPr>
      <w:r w:rsidRPr="00A13CEB">
        <w:rPr>
          <w:rFonts w:ascii="Montserrat" w:hAnsi="Montserrat"/>
          <w:b/>
        </w:rPr>
        <w:t>INFORME DE AUSTERIDAD REPUBLICANA</w:t>
      </w:r>
      <w:r>
        <w:rPr>
          <w:rFonts w:ascii="Montserrat" w:hAnsi="Montserrat"/>
          <w:b/>
        </w:rPr>
        <w:t xml:space="preserve"> 202</w:t>
      </w:r>
      <w:r w:rsidR="00DC444D">
        <w:rPr>
          <w:rFonts w:ascii="Montserrat" w:hAnsi="Montserrat"/>
          <w:b/>
        </w:rPr>
        <w:t>3</w:t>
      </w:r>
    </w:p>
    <w:p w14:paraId="5138332B" w14:textId="77777777" w:rsidR="006B7F94" w:rsidRPr="00CF526C" w:rsidRDefault="006B7F94" w:rsidP="006B7F94">
      <w:pPr>
        <w:spacing w:line="276" w:lineRule="auto"/>
        <w:jc w:val="both"/>
        <w:rPr>
          <w:rFonts w:ascii="Montserrat" w:eastAsia="Batang" w:hAnsi="Montserrat" w:cs="Arial"/>
          <w:kern w:val="18"/>
          <w:sz w:val="20"/>
          <w:szCs w:val="20"/>
          <w:lang w:val="es-ES" w:eastAsia="en-US"/>
        </w:rPr>
      </w:pPr>
    </w:p>
    <w:p w14:paraId="740FD036" w14:textId="77777777" w:rsidR="006B7F94" w:rsidRPr="00CF526C" w:rsidRDefault="006B7F94" w:rsidP="006B7F94">
      <w:pPr>
        <w:snapToGrid w:val="0"/>
        <w:spacing w:line="276" w:lineRule="auto"/>
        <w:ind w:left="426" w:right="51" w:hanging="426"/>
        <w:jc w:val="both"/>
        <w:rPr>
          <w:rFonts w:ascii="Montserrat" w:hAnsi="Montserrat" w:cs="Arial"/>
          <w:sz w:val="20"/>
          <w:szCs w:val="20"/>
          <w:lang w:val="es-ES" w:eastAsia="es-ES"/>
        </w:rPr>
      </w:pPr>
    </w:p>
    <w:p w14:paraId="1DB38E6C" w14:textId="43FAE6F0" w:rsidR="006B7F94" w:rsidRPr="00781E40" w:rsidRDefault="006B7F94" w:rsidP="006B7F94">
      <w:pPr>
        <w:pStyle w:val="Prrafodelista"/>
        <w:numPr>
          <w:ilvl w:val="0"/>
          <w:numId w:val="4"/>
        </w:numPr>
        <w:snapToGrid w:val="0"/>
        <w:spacing w:line="276" w:lineRule="auto"/>
        <w:ind w:right="51"/>
        <w:jc w:val="both"/>
        <w:rPr>
          <w:rFonts w:ascii="Montserrat" w:hAnsi="Montserrat" w:cs="Arial"/>
          <w:b/>
          <w:bCs/>
          <w:sz w:val="20"/>
          <w:szCs w:val="20"/>
          <w:lang w:val="es-ES" w:eastAsia="es-ES"/>
        </w:rPr>
      </w:pPr>
      <w:r w:rsidRPr="00781E40">
        <w:rPr>
          <w:rFonts w:ascii="Montserrat" w:hAnsi="Montserrat" w:cs="Arial"/>
          <w:b/>
          <w:bCs/>
          <w:sz w:val="20"/>
          <w:szCs w:val="20"/>
          <w:lang w:val="es-ES" w:eastAsia="es-ES"/>
        </w:rPr>
        <w:t>EJERCICIO DEL GASTO PÚBLICO</w:t>
      </w:r>
      <w:r w:rsidR="00307E12" w:rsidRPr="00781E40">
        <w:rPr>
          <w:rFonts w:ascii="Montserrat" w:hAnsi="Montserrat" w:cs="Arial"/>
          <w:b/>
          <w:bCs/>
          <w:sz w:val="20"/>
          <w:szCs w:val="20"/>
          <w:lang w:val="es-ES" w:eastAsia="es-ES"/>
        </w:rPr>
        <w:t>.</w:t>
      </w:r>
    </w:p>
    <w:p w14:paraId="0C6B80CE" w14:textId="77777777" w:rsidR="006B7F94" w:rsidRPr="00781E40" w:rsidRDefault="006B7F94" w:rsidP="006B7F94">
      <w:pPr>
        <w:snapToGrid w:val="0"/>
        <w:spacing w:line="276" w:lineRule="auto"/>
        <w:ind w:right="51"/>
        <w:jc w:val="both"/>
        <w:rPr>
          <w:rFonts w:ascii="Montserrat" w:hAnsi="Montserrat" w:cs="Arial"/>
          <w:sz w:val="20"/>
          <w:szCs w:val="20"/>
          <w:lang w:val="es-ES" w:eastAsia="es-ES"/>
        </w:rPr>
      </w:pPr>
    </w:p>
    <w:p w14:paraId="133921D3" w14:textId="77777777" w:rsidR="006B7F94" w:rsidRPr="00781E40" w:rsidRDefault="006B7F94" w:rsidP="006B7F94">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La Comisión Nacional de Seguros y Fianzas (CNSF) es un Órgano desconcentrado de la Secretaría de Hacienda y Crédito Público que lleva a cabo la regulación y supervisión de los sectores asegurador y afianzador, mediante las atribuciones que le son conferidas por la Ley de Instituciones de Seguros y Fianzas y el Reglamento Interior de la propia Comisión.</w:t>
      </w:r>
    </w:p>
    <w:p w14:paraId="11D35DF8" w14:textId="77777777" w:rsidR="006B7F94" w:rsidRPr="00781E40" w:rsidRDefault="006B7F94" w:rsidP="006B7F94">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Adicionalmente, se norma por lo señalado en el artículo 134 Constitucional que establece que los recursos económicos se administren con eficacia, eficiencia, economía, transparencia y honradez.</w:t>
      </w:r>
    </w:p>
    <w:p w14:paraId="74C89D0D" w14:textId="77777777" w:rsidR="006B7F94" w:rsidRPr="00781E40" w:rsidRDefault="006B7F94" w:rsidP="006B7F94">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En este sentido y de acuerdo con lo establecido por la Ley Federal de Austeridad Republicana, así como lo señalado en los Lineamientos en Materia de Austeridad Republicana de la APF, esta Comisión ha llevado a cabo una serie de acciones encaminadas a dar cabal cumplimiento a las directrices de austeridad.</w:t>
      </w:r>
    </w:p>
    <w:p w14:paraId="1C9D723A" w14:textId="162116DB" w:rsidR="00054103" w:rsidRPr="00781E40" w:rsidRDefault="00054103" w:rsidP="00054103">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Por lo que respecta a la situación programática presupuestal, al cierre del cuarto trimestre del 202</w:t>
      </w:r>
      <w:r w:rsidR="00DC444D" w:rsidRPr="00781E40">
        <w:rPr>
          <w:rFonts w:ascii="Montserrat" w:hAnsi="Montserrat" w:cs="Arial"/>
          <w:snapToGrid w:val="0"/>
          <w:sz w:val="20"/>
          <w:szCs w:val="20"/>
          <w:lang w:eastAsia="es-ES"/>
        </w:rPr>
        <w:t>3</w:t>
      </w:r>
      <w:r w:rsidRPr="00781E40">
        <w:rPr>
          <w:rFonts w:ascii="Montserrat" w:hAnsi="Montserrat" w:cs="Arial"/>
          <w:snapToGrid w:val="0"/>
          <w:sz w:val="20"/>
          <w:szCs w:val="20"/>
          <w:lang w:eastAsia="es-ES"/>
        </w:rPr>
        <w:t xml:space="preserve"> la CNSF presentó un Presupuesto Original de </w:t>
      </w:r>
      <w:r w:rsidR="00DC444D" w:rsidRPr="00781E40">
        <w:rPr>
          <w:rFonts w:ascii="Montserrat" w:hAnsi="Montserrat" w:cs="Arial"/>
          <w:snapToGrid w:val="0"/>
          <w:sz w:val="20"/>
          <w:szCs w:val="20"/>
          <w:lang w:eastAsia="es-ES"/>
        </w:rPr>
        <w:t>234.1</w:t>
      </w:r>
      <w:r w:rsidRPr="00781E40">
        <w:rPr>
          <w:rFonts w:ascii="Montserrat" w:hAnsi="Montserrat" w:cs="Arial"/>
          <w:snapToGrid w:val="0"/>
          <w:sz w:val="20"/>
          <w:szCs w:val="20"/>
          <w:lang w:eastAsia="es-ES"/>
        </w:rPr>
        <w:t xml:space="preserve"> millones de pesos (mdp) y un Presupuesto Modificado y ejercido de </w:t>
      </w:r>
      <w:r w:rsidR="00DC444D" w:rsidRPr="00781E40">
        <w:rPr>
          <w:rFonts w:ascii="Montserrat" w:hAnsi="Montserrat" w:cs="Arial"/>
          <w:snapToGrid w:val="0"/>
          <w:sz w:val="20"/>
          <w:szCs w:val="20"/>
          <w:lang w:eastAsia="es-ES"/>
        </w:rPr>
        <w:t>443.</w:t>
      </w:r>
      <w:r w:rsidR="00027D71" w:rsidRPr="00781E40">
        <w:rPr>
          <w:rFonts w:ascii="Montserrat" w:hAnsi="Montserrat" w:cs="Arial"/>
          <w:snapToGrid w:val="0"/>
          <w:sz w:val="20"/>
          <w:szCs w:val="20"/>
          <w:lang w:eastAsia="es-ES"/>
        </w:rPr>
        <w:t>1</w:t>
      </w:r>
      <w:r w:rsidRPr="00781E40">
        <w:rPr>
          <w:rFonts w:ascii="Montserrat" w:hAnsi="Montserrat" w:cs="Arial"/>
          <w:snapToGrid w:val="0"/>
          <w:sz w:val="20"/>
          <w:szCs w:val="20"/>
          <w:lang w:eastAsia="es-ES"/>
        </w:rPr>
        <w:t xml:space="preserve">mdp. </w:t>
      </w:r>
    </w:p>
    <w:p w14:paraId="5F33E420" w14:textId="1D24BEDF" w:rsidR="00054103" w:rsidRPr="00781E40" w:rsidRDefault="00054103" w:rsidP="00054103">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 xml:space="preserve">Adicionalmente, derivado del proceso de certificación de ingresos que realiza esta Comisión </w:t>
      </w:r>
      <w:r w:rsidR="00D06A44" w:rsidRPr="00781E40">
        <w:rPr>
          <w:rFonts w:ascii="Montserrat" w:hAnsi="Montserrat" w:cs="Arial"/>
          <w:snapToGrid w:val="0"/>
          <w:sz w:val="20"/>
          <w:szCs w:val="20"/>
          <w:lang w:eastAsia="es-ES"/>
        </w:rPr>
        <w:t>de acuerdo con</w:t>
      </w:r>
      <w:r w:rsidRPr="00781E40">
        <w:rPr>
          <w:rFonts w:ascii="Montserrat" w:hAnsi="Montserrat" w:cs="Arial"/>
          <w:snapToGrid w:val="0"/>
          <w:sz w:val="20"/>
          <w:szCs w:val="20"/>
          <w:lang w:eastAsia="es-ES"/>
        </w:rPr>
        <w:t xml:space="preserve"> lo señalado en la Ley Federal de Derechos, se obtuvieron ingresos inherentes a la actividad de esta Comisión </w:t>
      </w:r>
      <w:r w:rsidR="00F31348" w:rsidRPr="00781E40">
        <w:rPr>
          <w:rFonts w:ascii="Montserrat" w:hAnsi="Montserrat" w:cs="Arial"/>
          <w:snapToGrid w:val="0"/>
          <w:sz w:val="20"/>
          <w:szCs w:val="20"/>
          <w:lang w:eastAsia="es-ES"/>
        </w:rPr>
        <w:t>por 1,392.2</w:t>
      </w:r>
      <w:r w:rsidR="00955CBE" w:rsidRPr="00781E40">
        <w:rPr>
          <w:rFonts w:ascii="Montserrat" w:hAnsi="Montserrat" w:cs="Arial"/>
          <w:snapToGrid w:val="0"/>
          <w:sz w:val="20"/>
          <w:szCs w:val="20"/>
          <w:lang w:eastAsia="es-ES"/>
        </w:rPr>
        <w:t xml:space="preserve"> </w:t>
      </w:r>
      <w:r w:rsidRPr="00781E40">
        <w:rPr>
          <w:rFonts w:ascii="Montserrat" w:hAnsi="Montserrat" w:cs="Arial"/>
          <w:snapToGrid w:val="0"/>
          <w:sz w:val="20"/>
          <w:szCs w:val="20"/>
          <w:lang w:eastAsia="es-ES"/>
        </w:rPr>
        <w:t>mdp.</w:t>
      </w:r>
      <w:r w:rsidR="00F017A0" w:rsidRPr="00781E40">
        <w:rPr>
          <w:rFonts w:ascii="Montserrat" w:hAnsi="Montserrat" w:cs="Arial"/>
          <w:snapToGrid w:val="0"/>
          <w:sz w:val="20"/>
          <w:szCs w:val="20"/>
          <w:lang w:eastAsia="es-ES"/>
        </w:rPr>
        <w:t xml:space="preserve"> Lo anterior refleja que en 202</w:t>
      </w:r>
      <w:r w:rsidR="00955CBE" w:rsidRPr="00781E40">
        <w:rPr>
          <w:rFonts w:ascii="Montserrat" w:hAnsi="Montserrat" w:cs="Arial"/>
          <w:snapToGrid w:val="0"/>
          <w:sz w:val="20"/>
          <w:szCs w:val="20"/>
          <w:lang w:eastAsia="es-ES"/>
        </w:rPr>
        <w:t>3</w:t>
      </w:r>
      <w:r w:rsidR="00F017A0" w:rsidRPr="00781E40">
        <w:rPr>
          <w:rFonts w:ascii="Montserrat" w:hAnsi="Montserrat" w:cs="Arial"/>
          <w:snapToGrid w:val="0"/>
          <w:sz w:val="20"/>
          <w:szCs w:val="20"/>
          <w:lang w:eastAsia="es-ES"/>
        </w:rPr>
        <w:t xml:space="preserve"> esta Comisión presentó un superávit operacional de </w:t>
      </w:r>
      <w:r w:rsidR="00F31348" w:rsidRPr="00781E40">
        <w:rPr>
          <w:rFonts w:ascii="Montserrat" w:hAnsi="Montserrat" w:cs="Arial"/>
          <w:snapToGrid w:val="0"/>
          <w:sz w:val="20"/>
          <w:szCs w:val="20"/>
          <w:lang w:eastAsia="es-ES"/>
        </w:rPr>
        <w:t>949.0</w:t>
      </w:r>
      <w:r w:rsidR="00F017A0" w:rsidRPr="00781E40">
        <w:rPr>
          <w:rFonts w:ascii="Montserrat" w:hAnsi="Montserrat" w:cs="Arial"/>
          <w:snapToGrid w:val="0"/>
          <w:sz w:val="20"/>
          <w:szCs w:val="20"/>
          <w:lang w:eastAsia="es-ES"/>
        </w:rPr>
        <w:t xml:space="preserve"> mdp</w:t>
      </w:r>
      <w:r w:rsidR="00933BD0" w:rsidRPr="00781E40">
        <w:rPr>
          <w:rFonts w:ascii="Montserrat" w:hAnsi="Montserrat" w:cs="Arial"/>
          <w:snapToGrid w:val="0"/>
          <w:sz w:val="20"/>
          <w:szCs w:val="20"/>
          <w:lang w:eastAsia="es-ES"/>
        </w:rPr>
        <w:t>,</w:t>
      </w:r>
      <w:r w:rsidR="00F017A0" w:rsidRPr="00781E40">
        <w:rPr>
          <w:rFonts w:ascii="Montserrat" w:hAnsi="Montserrat" w:cs="Arial"/>
          <w:snapToGrid w:val="0"/>
          <w:sz w:val="20"/>
          <w:szCs w:val="20"/>
          <w:lang w:eastAsia="es-ES"/>
        </w:rPr>
        <w:t xml:space="preserve"> lo que representa el </w:t>
      </w:r>
      <w:r w:rsidR="00F31348" w:rsidRPr="00781E40">
        <w:rPr>
          <w:rFonts w:ascii="Montserrat" w:hAnsi="Montserrat" w:cs="Arial"/>
          <w:snapToGrid w:val="0"/>
          <w:sz w:val="20"/>
          <w:szCs w:val="20"/>
          <w:lang w:eastAsia="es-ES"/>
        </w:rPr>
        <w:t>68.2</w:t>
      </w:r>
      <w:r w:rsidR="00F017A0" w:rsidRPr="00781E40">
        <w:rPr>
          <w:rFonts w:ascii="Montserrat" w:hAnsi="Montserrat" w:cs="Arial"/>
          <w:snapToGrid w:val="0"/>
          <w:sz w:val="20"/>
          <w:szCs w:val="20"/>
          <w:lang w:eastAsia="es-ES"/>
        </w:rPr>
        <w:t>% de los ingresos obtenidos.</w:t>
      </w:r>
    </w:p>
    <w:p w14:paraId="16589778" w14:textId="172324B5" w:rsidR="006B7F94" w:rsidRPr="00781E40" w:rsidRDefault="006B7F94" w:rsidP="006B7F94">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 xml:space="preserve">La Comisión Nacional de Seguros y Fianzas distribuye su gasto en 3 programas presupuestarios fundamentales que, de acuerdo con la clasificación económica, son el Programa G004 Regulación y Supervisión del sector asegurador y afianzador que representa el </w:t>
      </w:r>
      <w:r w:rsidR="00F31348" w:rsidRPr="00781E40">
        <w:rPr>
          <w:rFonts w:ascii="Montserrat" w:hAnsi="Montserrat" w:cs="Arial"/>
          <w:snapToGrid w:val="0"/>
          <w:sz w:val="20"/>
          <w:szCs w:val="20"/>
          <w:lang w:eastAsia="es-ES"/>
        </w:rPr>
        <w:t>90.5</w:t>
      </w:r>
      <w:r w:rsidRPr="00781E40">
        <w:rPr>
          <w:rFonts w:ascii="Montserrat" w:hAnsi="Montserrat" w:cs="Arial"/>
          <w:snapToGrid w:val="0"/>
          <w:sz w:val="20"/>
          <w:szCs w:val="20"/>
          <w:lang w:eastAsia="es-ES"/>
        </w:rPr>
        <w:t xml:space="preserve">% del presupuesto ejercido, el Programa M001 Apoyo al proceso presupuestario y para mejorar la eficiencia institucional y el Programa O001 Apoyo a la función pública y mejoramiento de la gestión, que representan el </w:t>
      </w:r>
      <w:r w:rsidR="00F31348" w:rsidRPr="00781E40">
        <w:rPr>
          <w:rFonts w:ascii="Montserrat" w:hAnsi="Montserrat" w:cs="Arial"/>
          <w:snapToGrid w:val="0"/>
          <w:sz w:val="20"/>
          <w:szCs w:val="20"/>
          <w:lang w:eastAsia="es-ES"/>
        </w:rPr>
        <w:t>5.9</w:t>
      </w:r>
      <w:r w:rsidRPr="00781E40">
        <w:rPr>
          <w:rFonts w:ascii="Montserrat" w:hAnsi="Montserrat" w:cs="Arial"/>
          <w:snapToGrid w:val="0"/>
          <w:sz w:val="20"/>
          <w:szCs w:val="20"/>
          <w:lang w:eastAsia="es-ES"/>
        </w:rPr>
        <w:t xml:space="preserve">% y el </w:t>
      </w:r>
      <w:r w:rsidR="00F31348" w:rsidRPr="00781E40">
        <w:rPr>
          <w:rFonts w:ascii="Montserrat" w:hAnsi="Montserrat" w:cs="Arial"/>
          <w:snapToGrid w:val="0"/>
          <w:sz w:val="20"/>
          <w:szCs w:val="20"/>
          <w:lang w:eastAsia="es-ES"/>
        </w:rPr>
        <w:t>3.6</w:t>
      </w:r>
      <w:r w:rsidRPr="00781E40">
        <w:rPr>
          <w:rFonts w:ascii="Montserrat" w:hAnsi="Montserrat" w:cs="Arial"/>
          <w:snapToGrid w:val="0"/>
          <w:sz w:val="20"/>
          <w:szCs w:val="20"/>
          <w:lang w:eastAsia="es-ES"/>
        </w:rPr>
        <w:t>% del presupuesto, respectivamente.</w:t>
      </w:r>
    </w:p>
    <w:p w14:paraId="5FB7A292" w14:textId="1A399558" w:rsidR="006B7F94" w:rsidRPr="00781E40" w:rsidRDefault="006B7F94" w:rsidP="006B7F94">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Para el ejercicio 202</w:t>
      </w:r>
      <w:r w:rsidR="00F31348" w:rsidRPr="00781E40">
        <w:rPr>
          <w:rFonts w:ascii="Montserrat" w:hAnsi="Montserrat" w:cs="Arial"/>
          <w:snapToGrid w:val="0"/>
          <w:sz w:val="20"/>
          <w:szCs w:val="20"/>
          <w:lang w:eastAsia="es-ES"/>
        </w:rPr>
        <w:t>3</w:t>
      </w:r>
      <w:r w:rsidRPr="00781E40">
        <w:rPr>
          <w:rFonts w:ascii="Montserrat" w:hAnsi="Montserrat" w:cs="Arial"/>
          <w:snapToGrid w:val="0"/>
          <w:sz w:val="20"/>
          <w:szCs w:val="20"/>
          <w:lang w:eastAsia="es-ES"/>
        </w:rPr>
        <w:t xml:space="preserve">, el gasto de la Comisión </w:t>
      </w:r>
      <w:r w:rsidR="003721E0" w:rsidRPr="00781E40">
        <w:rPr>
          <w:rFonts w:ascii="Montserrat" w:hAnsi="Montserrat" w:cs="Arial"/>
          <w:snapToGrid w:val="0"/>
          <w:sz w:val="20"/>
          <w:szCs w:val="20"/>
          <w:lang w:eastAsia="es-ES"/>
        </w:rPr>
        <w:t xml:space="preserve">fue de </w:t>
      </w:r>
      <w:r w:rsidR="00027D71" w:rsidRPr="00781E40">
        <w:rPr>
          <w:rFonts w:ascii="Montserrat" w:hAnsi="Montserrat" w:cs="Arial"/>
          <w:snapToGrid w:val="0"/>
          <w:sz w:val="20"/>
          <w:szCs w:val="20"/>
          <w:lang w:eastAsia="es-ES"/>
        </w:rPr>
        <w:t>443.1</w:t>
      </w:r>
      <w:r w:rsidR="003721E0" w:rsidRPr="00781E40">
        <w:rPr>
          <w:rFonts w:ascii="Montserrat" w:hAnsi="Montserrat" w:cs="Arial"/>
          <w:snapToGrid w:val="0"/>
          <w:sz w:val="20"/>
          <w:szCs w:val="20"/>
          <w:lang w:eastAsia="es-ES"/>
        </w:rPr>
        <w:t xml:space="preserve"> mdp </w:t>
      </w:r>
      <w:r w:rsidR="00027D71" w:rsidRPr="00781E40">
        <w:rPr>
          <w:rFonts w:ascii="Montserrat" w:hAnsi="Montserrat" w:cs="Arial"/>
          <w:snapToGrid w:val="0"/>
          <w:sz w:val="20"/>
          <w:szCs w:val="20"/>
          <w:lang w:eastAsia="es-ES"/>
        </w:rPr>
        <w:t>inferior</w:t>
      </w:r>
      <w:r w:rsidR="003721E0" w:rsidRPr="00781E40">
        <w:rPr>
          <w:rFonts w:ascii="Montserrat" w:hAnsi="Montserrat" w:cs="Arial"/>
          <w:snapToGrid w:val="0"/>
          <w:sz w:val="20"/>
          <w:szCs w:val="20"/>
          <w:lang w:eastAsia="es-ES"/>
        </w:rPr>
        <w:t xml:space="preserve"> en</w:t>
      </w:r>
      <w:r w:rsidRPr="00781E40">
        <w:rPr>
          <w:rFonts w:ascii="Montserrat" w:hAnsi="Montserrat" w:cs="Arial"/>
          <w:snapToGrid w:val="0"/>
          <w:sz w:val="20"/>
          <w:szCs w:val="20"/>
          <w:lang w:eastAsia="es-ES"/>
        </w:rPr>
        <w:t xml:space="preserve"> </w:t>
      </w:r>
      <w:r w:rsidR="00027D71" w:rsidRPr="00781E40">
        <w:rPr>
          <w:rFonts w:ascii="Montserrat" w:hAnsi="Montserrat" w:cs="Arial"/>
          <w:snapToGrid w:val="0"/>
          <w:sz w:val="20"/>
          <w:szCs w:val="20"/>
          <w:lang w:eastAsia="es-ES"/>
        </w:rPr>
        <w:t>4.9</w:t>
      </w:r>
      <w:r w:rsidRPr="00781E40">
        <w:rPr>
          <w:rFonts w:ascii="Montserrat" w:hAnsi="Montserrat" w:cs="Arial"/>
          <w:snapToGrid w:val="0"/>
          <w:sz w:val="20"/>
          <w:szCs w:val="20"/>
          <w:lang w:eastAsia="es-ES"/>
        </w:rPr>
        <w:t xml:space="preserve"> mdp </w:t>
      </w:r>
      <w:r w:rsidR="003721E0" w:rsidRPr="00781E40">
        <w:rPr>
          <w:rFonts w:ascii="Montserrat" w:hAnsi="Montserrat" w:cs="Arial"/>
          <w:snapToGrid w:val="0"/>
          <w:sz w:val="20"/>
          <w:szCs w:val="20"/>
          <w:lang w:eastAsia="es-ES"/>
        </w:rPr>
        <w:t xml:space="preserve">respecto </w:t>
      </w:r>
      <w:r w:rsidR="00AB7626" w:rsidRPr="00781E40">
        <w:rPr>
          <w:rFonts w:ascii="Montserrat" w:hAnsi="Montserrat" w:cs="Arial"/>
          <w:snapToGrid w:val="0"/>
          <w:sz w:val="20"/>
          <w:szCs w:val="20"/>
          <w:lang w:eastAsia="es-ES"/>
        </w:rPr>
        <w:t>al ejercicio</w:t>
      </w:r>
      <w:r w:rsidRPr="00781E40">
        <w:rPr>
          <w:rFonts w:ascii="Montserrat" w:hAnsi="Montserrat" w:cs="Arial"/>
          <w:snapToGrid w:val="0"/>
          <w:sz w:val="20"/>
          <w:szCs w:val="20"/>
          <w:lang w:eastAsia="es-ES"/>
        </w:rPr>
        <w:t xml:space="preserve"> </w:t>
      </w:r>
      <w:r w:rsidR="00AB7626" w:rsidRPr="00781E40">
        <w:rPr>
          <w:rFonts w:ascii="Montserrat" w:hAnsi="Montserrat" w:cs="Arial"/>
          <w:snapToGrid w:val="0"/>
          <w:sz w:val="20"/>
          <w:szCs w:val="20"/>
          <w:lang w:eastAsia="es-ES"/>
        </w:rPr>
        <w:t xml:space="preserve">de </w:t>
      </w:r>
      <w:r w:rsidRPr="00781E40">
        <w:rPr>
          <w:rFonts w:ascii="Montserrat" w:hAnsi="Montserrat" w:cs="Arial"/>
          <w:snapToGrid w:val="0"/>
          <w:sz w:val="20"/>
          <w:szCs w:val="20"/>
          <w:lang w:eastAsia="es-ES"/>
        </w:rPr>
        <w:t>202</w:t>
      </w:r>
      <w:r w:rsidR="00027D71" w:rsidRPr="00781E40">
        <w:rPr>
          <w:rFonts w:ascii="Montserrat" w:hAnsi="Montserrat" w:cs="Arial"/>
          <w:snapToGrid w:val="0"/>
          <w:sz w:val="20"/>
          <w:szCs w:val="20"/>
          <w:lang w:eastAsia="es-ES"/>
        </w:rPr>
        <w:t>2</w:t>
      </w:r>
      <w:r w:rsidRPr="00781E40">
        <w:rPr>
          <w:rFonts w:ascii="Montserrat" w:hAnsi="Montserrat" w:cs="Arial"/>
          <w:snapToGrid w:val="0"/>
          <w:sz w:val="20"/>
          <w:szCs w:val="20"/>
          <w:lang w:eastAsia="es-ES"/>
        </w:rPr>
        <w:t xml:space="preserve"> </w:t>
      </w:r>
      <w:r w:rsidR="00D06A44" w:rsidRPr="00781E40">
        <w:rPr>
          <w:rFonts w:ascii="Montserrat" w:hAnsi="Montserrat" w:cs="Arial"/>
          <w:snapToGrid w:val="0"/>
          <w:sz w:val="20"/>
          <w:szCs w:val="20"/>
          <w:lang w:eastAsia="es-ES"/>
        </w:rPr>
        <w:t xml:space="preserve">que fue </w:t>
      </w:r>
      <w:r w:rsidR="00AB7626" w:rsidRPr="00781E40">
        <w:rPr>
          <w:rFonts w:ascii="Montserrat" w:hAnsi="Montserrat" w:cs="Arial"/>
          <w:snapToGrid w:val="0"/>
          <w:sz w:val="20"/>
          <w:szCs w:val="20"/>
          <w:lang w:eastAsia="es-ES"/>
        </w:rPr>
        <w:t>un monto de</w:t>
      </w:r>
      <w:r w:rsidR="003721E0" w:rsidRPr="00781E40">
        <w:rPr>
          <w:rFonts w:ascii="Montserrat" w:hAnsi="Montserrat" w:cs="Arial"/>
          <w:snapToGrid w:val="0"/>
          <w:sz w:val="20"/>
          <w:szCs w:val="20"/>
          <w:lang w:eastAsia="es-ES"/>
        </w:rPr>
        <w:t xml:space="preserve"> 44</w:t>
      </w:r>
      <w:r w:rsidR="001562A7" w:rsidRPr="00781E40">
        <w:rPr>
          <w:rFonts w:ascii="Montserrat" w:hAnsi="Montserrat" w:cs="Arial"/>
          <w:snapToGrid w:val="0"/>
          <w:sz w:val="20"/>
          <w:szCs w:val="20"/>
          <w:lang w:eastAsia="es-ES"/>
        </w:rPr>
        <w:t>8</w:t>
      </w:r>
      <w:r w:rsidR="00D06A44" w:rsidRPr="00781E40">
        <w:rPr>
          <w:rFonts w:ascii="Montserrat" w:hAnsi="Montserrat" w:cs="Arial"/>
          <w:snapToGrid w:val="0"/>
          <w:sz w:val="20"/>
          <w:szCs w:val="20"/>
          <w:lang w:eastAsia="es-ES"/>
        </w:rPr>
        <w:t>.0</w:t>
      </w:r>
      <w:r w:rsidR="003721E0" w:rsidRPr="00781E40">
        <w:rPr>
          <w:rFonts w:ascii="Montserrat" w:hAnsi="Montserrat" w:cs="Arial"/>
          <w:snapToGrid w:val="0"/>
          <w:sz w:val="20"/>
          <w:szCs w:val="20"/>
          <w:lang w:eastAsia="es-ES"/>
        </w:rPr>
        <w:t xml:space="preserve"> m</w:t>
      </w:r>
      <w:r w:rsidRPr="00781E40">
        <w:rPr>
          <w:rFonts w:ascii="Montserrat" w:hAnsi="Montserrat" w:cs="Arial"/>
          <w:snapToGrid w:val="0"/>
          <w:sz w:val="20"/>
          <w:szCs w:val="20"/>
          <w:lang w:eastAsia="es-ES"/>
        </w:rPr>
        <w:t>dp. Lo anterior</w:t>
      </w:r>
      <w:r w:rsidR="00D06A44"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se debió principalmente a </w:t>
      </w:r>
      <w:r w:rsidR="001562A7" w:rsidRPr="00781E40">
        <w:rPr>
          <w:rFonts w:ascii="Montserrat" w:hAnsi="Montserrat" w:cs="Arial"/>
          <w:snapToGrid w:val="0"/>
          <w:sz w:val="20"/>
          <w:szCs w:val="20"/>
          <w:lang w:eastAsia="es-ES"/>
        </w:rPr>
        <w:t>la rotación del personal</w:t>
      </w:r>
      <w:r w:rsidR="009F55B9" w:rsidRPr="00781E40">
        <w:rPr>
          <w:rFonts w:ascii="Montserrat" w:hAnsi="Montserrat" w:cs="Arial"/>
          <w:snapToGrid w:val="0"/>
          <w:sz w:val="20"/>
          <w:szCs w:val="20"/>
          <w:lang w:eastAsia="es-ES"/>
        </w:rPr>
        <w:t>.</w:t>
      </w:r>
      <w:r w:rsidR="005D37F8" w:rsidRPr="00781E40">
        <w:rPr>
          <w:rFonts w:ascii="Montserrat" w:hAnsi="Montserrat" w:cs="Arial"/>
          <w:snapToGrid w:val="0"/>
          <w:sz w:val="20"/>
          <w:szCs w:val="20"/>
          <w:lang w:eastAsia="es-ES"/>
        </w:rPr>
        <w:t xml:space="preserve"> </w:t>
      </w:r>
    </w:p>
    <w:p w14:paraId="79EBEB0F" w14:textId="5115C4B2" w:rsidR="00043ECD" w:rsidRDefault="007F4CE1" w:rsidP="0094755D">
      <w:pPr>
        <w:spacing w:before="240" w:after="240" w:line="276" w:lineRule="auto"/>
        <w:jc w:val="both"/>
        <w:rPr>
          <w:rFonts w:ascii="Montserrat" w:hAnsi="Montserrat" w:cs="Arial"/>
          <w:snapToGrid w:val="0"/>
          <w:sz w:val="20"/>
          <w:szCs w:val="20"/>
          <w:lang w:eastAsia="es-ES"/>
        </w:rPr>
      </w:pPr>
      <w:r w:rsidRPr="007F4CE1">
        <w:rPr>
          <w:noProof/>
        </w:rPr>
        <w:lastRenderedPageBreak/>
        <w:drawing>
          <wp:inline distT="0" distB="0" distL="0" distR="0" wp14:anchorId="56AF321B" wp14:editId="2E088CC1">
            <wp:extent cx="6301105" cy="1803400"/>
            <wp:effectExtent l="0" t="0" r="4445" b="0"/>
            <wp:docPr id="10005124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1105" cy="1803400"/>
                    </a:xfrm>
                    <a:prstGeom prst="rect">
                      <a:avLst/>
                    </a:prstGeom>
                    <a:noFill/>
                    <a:ln>
                      <a:noFill/>
                    </a:ln>
                  </pic:spPr>
                </pic:pic>
              </a:graphicData>
            </a:graphic>
          </wp:inline>
        </w:drawing>
      </w:r>
    </w:p>
    <w:p w14:paraId="11838359" w14:textId="013C1B32" w:rsidR="00D57370" w:rsidRPr="00781E40" w:rsidRDefault="00720334" w:rsidP="0094755D">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Como diagnóstico se indica, p</w:t>
      </w:r>
      <w:r w:rsidR="00D57370" w:rsidRPr="00781E40">
        <w:rPr>
          <w:rFonts w:ascii="Montserrat" w:hAnsi="Montserrat" w:cs="Arial"/>
          <w:snapToGrid w:val="0"/>
          <w:sz w:val="20"/>
          <w:szCs w:val="20"/>
          <w:lang w:eastAsia="es-ES"/>
        </w:rPr>
        <w:t>or lo que se refiere al ejercicio del gasto 202</w:t>
      </w:r>
      <w:r w:rsidR="001562A7" w:rsidRPr="00781E40">
        <w:rPr>
          <w:rFonts w:ascii="Montserrat" w:hAnsi="Montserrat" w:cs="Arial"/>
          <w:snapToGrid w:val="0"/>
          <w:sz w:val="20"/>
          <w:szCs w:val="20"/>
          <w:lang w:eastAsia="es-ES"/>
        </w:rPr>
        <w:t>3</w:t>
      </w:r>
      <w:r w:rsidR="00D57370" w:rsidRPr="00781E40">
        <w:rPr>
          <w:rFonts w:ascii="Montserrat" w:hAnsi="Montserrat" w:cs="Arial"/>
          <w:snapToGrid w:val="0"/>
          <w:sz w:val="20"/>
          <w:szCs w:val="20"/>
          <w:lang w:eastAsia="es-ES"/>
        </w:rPr>
        <w:t>, en el Gasto de Operación se registró una cifra superior al 100.0% con relación al presupuesto aprobado, entre las principales causas que explican este comportamiento, se encuentran las siguientes:</w:t>
      </w:r>
    </w:p>
    <w:p w14:paraId="7D52AD9E" w14:textId="792C8E3C" w:rsidR="00D57370" w:rsidRPr="00781E40" w:rsidRDefault="00D57370" w:rsidP="00D57370">
      <w:pPr>
        <w:pStyle w:val="VIETAROMBO"/>
        <w:rPr>
          <w:sz w:val="20"/>
          <w:szCs w:val="20"/>
        </w:rPr>
      </w:pPr>
      <w:r w:rsidRPr="00781E40">
        <w:rPr>
          <w:sz w:val="20"/>
          <w:szCs w:val="20"/>
        </w:rPr>
        <w:t xml:space="preserve">En </w:t>
      </w:r>
      <w:r w:rsidRPr="00781E40">
        <w:rPr>
          <w:i/>
          <w:sz w:val="20"/>
          <w:szCs w:val="20"/>
        </w:rPr>
        <w:t>Materiales y Suministros</w:t>
      </w:r>
      <w:r w:rsidRPr="00781E40">
        <w:rPr>
          <w:sz w:val="20"/>
          <w:szCs w:val="20"/>
        </w:rPr>
        <w:t xml:space="preserve"> se ejercieron recursos inferiores en </w:t>
      </w:r>
      <w:r w:rsidR="001562A7" w:rsidRPr="00781E40">
        <w:rPr>
          <w:sz w:val="20"/>
          <w:szCs w:val="20"/>
        </w:rPr>
        <w:t>7.7</w:t>
      </w:r>
      <w:r w:rsidRPr="00781E40">
        <w:rPr>
          <w:sz w:val="20"/>
          <w:szCs w:val="20"/>
        </w:rPr>
        <w:t xml:space="preserve">% con relación al presupuesto </w:t>
      </w:r>
      <w:r w:rsidR="008A34FB" w:rsidRPr="00781E40">
        <w:rPr>
          <w:sz w:val="20"/>
          <w:szCs w:val="20"/>
        </w:rPr>
        <w:t xml:space="preserve">original </w:t>
      </w:r>
      <w:r w:rsidRPr="00781E40">
        <w:rPr>
          <w:sz w:val="20"/>
          <w:szCs w:val="20"/>
        </w:rPr>
        <w:t xml:space="preserve">aprobado, </w:t>
      </w:r>
      <w:r w:rsidR="008A34FB" w:rsidRPr="00781E40">
        <w:rPr>
          <w:sz w:val="20"/>
          <w:szCs w:val="20"/>
        </w:rPr>
        <w:t xml:space="preserve">debido </w:t>
      </w:r>
      <w:r w:rsidRPr="00781E40">
        <w:rPr>
          <w:sz w:val="20"/>
          <w:szCs w:val="20"/>
        </w:rPr>
        <w:t xml:space="preserve">principalmente </w:t>
      </w:r>
      <w:r w:rsidR="008A34FB" w:rsidRPr="00781E40">
        <w:rPr>
          <w:sz w:val="20"/>
          <w:szCs w:val="20"/>
        </w:rPr>
        <w:t>al</w:t>
      </w:r>
      <w:r w:rsidRPr="00781E40">
        <w:rPr>
          <w:sz w:val="20"/>
          <w:szCs w:val="20"/>
        </w:rPr>
        <w:t xml:space="preserve"> menor consumo de artículos de oficina, debido principalmente </w:t>
      </w:r>
      <w:r w:rsidR="008A34FB" w:rsidRPr="00781E40">
        <w:rPr>
          <w:sz w:val="20"/>
          <w:szCs w:val="20"/>
        </w:rPr>
        <w:t>a</w:t>
      </w:r>
      <w:r w:rsidRPr="00781E40">
        <w:rPr>
          <w:sz w:val="20"/>
          <w:szCs w:val="20"/>
        </w:rPr>
        <w:t xml:space="preserve"> las medidas emitidas por el Gobierno Federal en la Ley Federal de Austeridad Republicana y sus Lineamientos.</w:t>
      </w:r>
    </w:p>
    <w:p w14:paraId="67DB80C1" w14:textId="2EFD27DB" w:rsidR="00D57370" w:rsidRPr="00781E40" w:rsidRDefault="00D57370" w:rsidP="00D57370">
      <w:pPr>
        <w:pStyle w:val="VIETAROMBO"/>
        <w:rPr>
          <w:sz w:val="20"/>
          <w:szCs w:val="20"/>
        </w:rPr>
      </w:pPr>
      <w:r w:rsidRPr="00781E40">
        <w:rPr>
          <w:sz w:val="20"/>
          <w:szCs w:val="20"/>
        </w:rPr>
        <w:t xml:space="preserve"> En </w:t>
      </w:r>
      <w:r w:rsidRPr="00781E40">
        <w:rPr>
          <w:i/>
          <w:sz w:val="20"/>
          <w:szCs w:val="20"/>
        </w:rPr>
        <w:t>Servicios Generales</w:t>
      </w:r>
      <w:r w:rsidRPr="00781E40">
        <w:rPr>
          <w:sz w:val="20"/>
          <w:szCs w:val="20"/>
        </w:rPr>
        <w:t xml:space="preserve"> el presupuesto ejercido fue superior 100.0% respecto al presupuesto aprobado, derivado principalmente, a que en el presupuesto autorizado por la H. Cámara de Diputados solo se cubrieron los gastos </w:t>
      </w:r>
      <w:r w:rsidR="008A1FA7" w:rsidRPr="00781E40">
        <w:rPr>
          <w:sz w:val="20"/>
          <w:szCs w:val="20"/>
        </w:rPr>
        <w:t>mínimos,</w:t>
      </w:r>
      <w:r w:rsidRPr="00781E40">
        <w:rPr>
          <w:sz w:val="20"/>
          <w:szCs w:val="20"/>
        </w:rPr>
        <w:t xml:space="preserve"> por lo que la CNSF financió su gasto con los ingresos</w:t>
      </w:r>
      <w:r w:rsidR="008A1FA7" w:rsidRPr="00781E40">
        <w:rPr>
          <w:sz w:val="20"/>
          <w:szCs w:val="20"/>
        </w:rPr>
        <w:t xml:space="preserve"> </w:t>
      </w:r>
      <w:r w:rsidRPr="00781E40">
        <w:rPr>
          <w:sz w:val="20"/>
          <w:szCs w:val="20"/>
        </w:rPr>
        <w:t>inherentes a sus actividades</w:t>
      </w:r>
      <w:r w:rsidR="008A1FA7" w:rsidRPr="00781E40">
        <w:rPr>
          <w:sz w:val="20"/>
          <w:szCs w:val="20"/>
        </w:rPr>
        <w:t>, autorizados en la Ley Federal de Derechos 202</w:t>
      </w:r>
      <w:r w:rsidR="001562A7" w:rsidRPr="00781E40">
        <w:rPr>
          <w:sz w:val="20"/>
          <w:szCs w:val="20"/>
        </w:rPr>
        <w:t>3</w:t>
      </w:r>
      <w:r w:rsidRPr="00781E40">
        <w:rPr>
          <w:sz w:val="20"/>
          <w:szCs w:val="20"/>
        </w:rPr>
        <w:t xml:space="preserve">; estos recursos fueron orientados a </w:t>
      </w:r>
      <w:r w:rsidR="009F55B9" w:rsidRPr="00781E40">
        <w:rPr>
          <w:sz w:val="20"/>
          <w:szCs w:val="20"/>
        </w:rPr>
        <w:t xml:space="preserve">servicios básicos, </w:t>
      </w:r>
      <w:r w:rsidRPr="00781E40">
        <w:rPr>
          <w:sz w:val="20"/>
          <w:szCs w:val="20"/>
        </w:rPr>
        <w:t>arrendamiento</w:t>
      </w:r>
      <w:r w:rsidR="009F55B9" w:rsidRPr="00781E40">
        <w:rPr>
          <w:sz w:val="20"/>
          <w:szCs w:val="20"/>
        </w:rPr>
        <w:t xml:space="preserve"> de inmuebles</w:t>
      </w:r>
      <w:r w:rsidRPr="00781E40">
        <w:rPr>
          <w:sz w:val="20"/>
          <w:szCs w:val="20"/>
        </w:rPr>
        <w:t xml:space="preserve">, servicios de instalación, mantenimiento y conservación de bienes muebles e inmuebles, y servicios relacionados con tecnologías de la información, así como </w:t>
      </w:r>
      <w:r w:rsidR="009F55B9" w:rsidRPr="00781E40">
        <w:rPr>
          <w:sz w:val="20"/>
          <w:szCs w:val="20"/>
        </w:rPr>
        <w:t xml:space="preserve">gastos de traslado </w:t>
      </w:r>
      <w:r w:rsidRPr="00781E40">
        <w:rPr>
          <w:sz w:val="20"/>
          <w:szCs w:val="20"/>
        </w:rPr>
        <w:t>nacionales para labores en campo y de supervisión,</w:t>
      </w:r>
      <w:r w:rsidRPr="00781E40" w:rsidDel="00D56F31">
        <w:rPr>
          <w:sz w:val="20"/>
          <w:szCs w:val="20"/>
        </w:rPr>
        <w:t xml:space="preserve"> </w:t>
      </w:r>
      <w:r w:rsidRPr="00781E40">
        <w:rPr>
          <w:sz w:val="20"/>
          <w:szCs w:val="20"/>
        </w:rPr>
        <w:t>asociados a los programas de visitas de inspección a las instituciones de seguros y fianzas.</w:t>
      </w:r>
    </w:p>
    <w:p w14:paraId="22B6A6CF" w14:textId="77777777" w:rsidR="00D57370" w:rsidRPr="00781E40" w:rsidRDefault="00D57370" w:rsidP="00D57370">
      <w:pPr>
        <w:rPr>
          <w:sz w:val="20"/>
          <w:szCs w:val="20"/>
          <w:lang w:val="es-ES" w:eastAsia="en-US"/>
        </w:rPr>
      </w:pPr>
    </w:p>
    <w:p w14:paraId="05143BBD" w14:textId="0FA54D7E" w:rsidR="002C0AB4" w:rsidRPr="00781E40" w:rsidRDefault="002C0AB4" w:rsidP="005D7BD9">
      <w:pPr>
        <w:pStyle w:val="VIETAFLECHA"/>
        <w:numPr>
          <w:ilvl w:val="0"/>
          <w:numId w:val="0"/>
        </w:numPr>
        <w:rPr>
          <w:rFonts w:eastAsia="Times New Roman" w:cs="Arial"/>
          <w:snapToGrid w:val="0"/>
          <w:sz w:val="20"/>
          <w:szCs w:val="20"/>
          <w:lang w:val="es-MX" w:eastAsia="es-ES"/>
        </w:rPr>
      </w:pPr>
      <w:r w:rsidRPr="00781E40">
        <w:rPr>
          <w:rFonts w:eastAsia="Times New Roman" w:cs="Arial"/>
          <w:snapToGrid w:val="0"/>
          <w:sz w:val="20"/>
          <w:szCs w:val="20"/>
          <w:lang w:val="es-MX" w:eastAsia="es-ES"/>
        </w:rPr>
        <w:t>Por lo que respecta al ejercicio del gasto público 202</w:t>
      </w:r>
      <w:r w:rsidR="00322355" w:rsidRPr="00781E40">
        <w:rPr>
          <w:rFonts w:eastAsia="Times New Roman" w:cs="Arial"/>
          <w:snapToGrid w:val="0"/>
          <w:sz w:val="20"/>
          <w:szCs w:val="20"/>
          <w:lang w:val="es-MX" w:eastAsia="es-ES"/>
        </w:rPr>
        <w:t>4</w:t>
      </w:r>
      <w:r w:rsidRPr="00781E40">
        <w:rPr>
          <w:rFonts w:eastAsia="Times New Roman" w:cs="Arial"/>
          <w:snapToGrid w:val="0"/>
          <w:sz w:val="20"/>
          <w:szCs w:val="20"/>
          <w:lang w:val="es-MX" w:eastAsia="es-ES"/>
        </w:rPr>
        <w:t>, d</w:t>
      </w:r>
      <w:r w:rsidR="00D57370" w:rsidRPr="00781E40">
        <w:rPr>
          <w:rFonts w:eastAsia="Times New Roman" w:cs="Arial"/>
          <w:snapToGrid w:val="0"/>
          <w:sz w:val="20"/>
          <w:szCs w:val="20"/>
          <w:lang w:val="es-MX" w:eastAsia="es-ES"/>
        </w:rPr>
        <w:t>entro de los principales retos para la Comisión Nacional de Seguros y Fianzas podemos destacar la eficiencia en la contratación de bienes y servicios, ya que siempre se buscó</w:t>
      </w:r>
      <w:r w:rsidRPr="00781E40">
        <w:rPr>
          <w:rFonts w:eastAsia="Times New Roman" w:cs="Arial"/>
          <w:snapToGrid w:val="0"/>
          <w:sz w:val="20"/>
          <w:szCs w:val="20"/>
          <w:lang w:val="es-MX" w:eastAsia="es-ES"/>
        </w:rPr>
        <w:t xml:space="preserve"> la economía, eficiencia y funcionalidad</w:t>
      </w:r>
      <w:r w:rsidR="00EC4B26" w:rsidRPr="00781E40">
        <w:rPr>
          <w:rFonts w:eastAsia="Times New Roman" w:cs="Arial"/>
          <w:snapToGrid w:val="0"/>
          <w:sz w:val="20"/>
          <w:szCs w:val="20"/>
          <w:lang w:val="es-MX" w:eastAsia="es-ES"/>
        </w:rPr>
        <w:t>,</w:t>
      </w:r>
      <w:r w:rsidR="005D7BD9" w:rsidRPr="00781E40">
        <w:rPr>
          <w:rFonts w:eastAsia="Times New Roman" w:cs="Arial"/>
          <w:snapToGrid w:val="0"/>
          <w:sz w:val="20"/>
          <w:szCs w:val="20"/>
          <w:lang w:val="es-MX" w:eastAsia="es-ES"/>
        </w:rPr>
        <w:t xml:space="preserve"> </w:t>
      </w:r>
      <w:r w:rsidR="00D57370" w:rsidRPr="00781E40">
        <w:rPr>
          <w:rFonts w:eastAsia="Times New Roman" w:cs="Arial"/>
          <w:snapToGrid w:val="0"/>
          <w:sz w:val="20"/>
          <w:szCs w:val="20"/>
          <w:lang w:val="es-MX" w:eastAsia="es-ES"/>
        </w:rPr>
        <w:t>da</w:t>
      </w:r>
      <w:r w:rsidR="00EC4B26" w:rsidRPr="00781E40">
        <w:rPr>
          <w:rFonts w:eastAsia="Times New Roman" w:cs="Arial"/>
          <w:snapToGrid w:val="0"/>
          <w:sz w:val="20"/>
          <w:szCs w:val="20"/>
          <w:lang w:val="es-MX" w:eastAsia="es-ES"/>
        </w:rPr>
        <w:t>ndo</w:t>
      </w:r>
      <w:r w:rsidR="00D57370" w:rsidRPr="00781E40">
        <w:rPr>
          <w:rFonts w:eastAsia="Times New Roman" w:cs="Arial"/>
          <w:snapToGrid w:val="0"/>
          <w:sz w:val="20"/>
          <w:szCs w:val="20"/>
          <w:lang w:val="es-MX" w:eastAsia="es-ES"/>
        </w:rPr>
        <w:t xml:space="preserve"> cumplimiento a lo señalado en la Constitución Política de los Estados Unidos Mexicanos</w:t>
      </w:r>
      <w:r w:rsidRPr="00781E40">
        <w:rPr>
          <w:rFonts w:eastAsia="Times New Roman" w:cs="Arial"/>
          <w:snapToGrid w:val="0"/>
          <w:sz w:val="20"/>
          <w:szCs w:val="20"/>
          <w:lang w:val="es-MX" w:eastAsia="es-ES"/>
        </w:rPr>
        <w:t>, a los Lineamientos de Austeridad Republicana, a la Ley Federal de Austeridad Republicana y a la Ley de Adquisiciones, Arrendamientos y Servicios; por lo tanto, esta Comisión siempre ha buscado las contrataciones con los mejores precios y condiciones en beneficio del Gobierno Federal.</w:t>
      </w:r>
    </w:p>
    <w:p w14:paraId="56E3C7A2" w14:textId="0E9995B9" w:rsidR="002C0AB4" w:rsidRPr="00781E40" w:rsidRDefault="00A50EA6" w:rsidP="00F017A0">
      <w:pPr>
        <w:spacing w:after="160" w:line="259" w:lineRule="auto"/>
        <w:rPr>
          <w:rFonts w:ascii="Montserrat" w:hAnsi="Montserrat"/>
          <w:snapToGrid w:val="0"/>
          <w:sz w:val="20"/>
          <w:szCs w:val="20"/>
          <w:lang w:eastAsia="es-ES"/>
        </w:rPr>
      </w:pPr>
      <w:r w:rsidRPr="00781E40">
        <w:rPr>
          <w:rFonts w:ascii="Montserrat" w:hAnsi="Montserrat"/>
          <w:snapToGrid w:val="0"/>
          <w:sz w:val="20"/>
          <w:szCs w:val="20"/>
          <w:lang w:eastAsia="es-ES"/>
        </w:rPr>
        <w:br w:type="page"/>
      </w:r>
      <w:r w:rsidR="002C0AB4" w:rsidRPr="00781E40">
        <w:rPr>
          <w:rFonts w:ascii="Montserrat" w:hAnsi="Montserrat"/>
          <w:snapToGrid w:val="0"/>
          <w:sz w:val="20"/>
          <w:szCs w:val="20"/>
          <w:lang w:eastAsia="es-ES"/>
        </w:rPr>
        <w:lastRenderedPageBreak/>
        <w:t>Para aplicar la política de la austeridad republicana de Estado, esta Comisión:</w:t>
      </w:r>
    </w:p>
    <w:p w14:paraId="6ADB565E" w14:textId="3DDCB3A0" w:rsidR="002C0AB4" w:rsidRPr="00781E40" w:rsidRDefault="002C0AB4" w:rsidP="005D7BD9">
      <w:pPr>
        <w:pStyle w:val="Default"/>
        <w:jc w:val="both"/>
        <w:rPr>
          <w:rFonts w:ascii="Montserrat" w:eastAsia="Times New Roman" w:hAnsi="Montserrat"/>
          <w:snapToGrid w:val="0"/>
          <w:color w:val="auto"/>
          <w:sz w:val="20"/>
          <w:szCs w:val="20"/>
          <w:lang w:eastAsia="es-ES"/>
        </w:rPr>
      </w:pPr>
      <w:r w:rsidRPr="00781E40">
        <w:rPr>
          <w:rFonts w:ascii="Montserrat" w:eastAsia="Times New Roman" w:hAnsi="Montserrat"/>
          <w:snapToGrid w:val="0"/>
          <w:color w:val="auto"/>
          <w:sz w:val="20"/>
          <w:szCs w:val="20"/>
          <w:lang w:eastAsia="es-ES"/>
        </w:rPr>
        <w:t xml:space="preserve"> </w:t>
      </w:r>
    </w:p>
    <w:p w14:paraId="7B8D4822" w14:textId="0356A8E5" w:rsidR="002C0AB4" w:rsidRPr="00781E40" w:rsidRDefault="002C0AB4" w:rsidP="005D7BD9">
      <w:pPr>
        <w:pStyle w:val="Default"/>
        <w:jc w:val="both"/>
        <w:rPr>
          <w:rFonts w:ascii="Montserrat" w:eastAsia="Times New Roman" w:hAnsi="Montserrat"/>
          <w:snapToGrid w:val="0"/>
          <w:color w:val="auto"/>
          <w:sz w:val="20"/>
          <w:szCs w:val="20"/>
          <w:lang w:eastAsia="es-ES"/>
        </w:rPr>
      </w:pPr>
      <w:r w:rsidRPr="00781E40">
        <w:rPr>
          <w:rFonts w:ascii="Montserrat" w:eastAsia="Times New Roman" w:hAnsi="Montserrat"/>
          <w:snapToGrid w:val="0"/>
          <w:color w:val="auto"/>
          <w:sz w:val="20"/>
          <w:szCs w:val="20"/>
          <w:lang w:eastAsia="es-ES"/>
        </w:rPr>
        <w:t>I. Se abstuvo de afectar negativamente los derechos sociales de los mexicanos, previstos en la Constitución Política de los Estados Unidos Mexicanos y Tratados Internacionales de los que México sea parte; y,</w:t>
      </w:r>
    </w:p>
    <w:p w14:paraId="2E9A0015" w14:textId="77777777" w:rsidR="002E1ECE" w:rsidRPr="00781E40" w:rsidRDefault="002E1ECE" w:rsidP="005D7BD9">
      <w:pPr>
        <w:pStyle w:val="Default"/>
        <w:jc w:val="both"/>
        <w:rPr>
          <w:rFonts w:ascii="Montserrat" w:eastAsia="Times New Roman" w:hAnsi="Montserrat"/>
          <w:snapToGrid w:val="0"/>
          <w:color w:val="auto"/>
          <w:sz w:val="20"/>
          <w:szCs w:val="20"/>
          <w:lang w:eastAsia="es-ES"/>
        </w:rPr>
      </w:pPr>
    </w:p>
    <w:p w14:paraId="76154772" w14:textId="0F44BC2E" w:rsidR="002C0AB4" w:rsidRPr="00781E40" w:rsidRDefault="002C0AB4" w:rsidP="005D7BD9">
      <w:pPr>
        <w:pStyle w:val="Default"/>
        <w:jc w:val="both"/>
        <w:rPr>
          <w:rFonts w:ascii="Montserrat" w:eastAsia="Times New Roman" w:hAnsi="Montserrat"/>
          <w:snapToGrid w:val="0"/>
          <w:color w:val="auto"/>
          <w:sz w:val="20"/>
          <w:szCs w:val="20"/>
          <w:lang w:eastAsia="es-ES"/>
        </w:rPr>
      </w:pPr>
      <w:r w:rsidRPr="00781E40">
        <w:rPr>
          <w:rFonts w:ascii="Montserrat" w:eastAsia="Times New Roman" w:hAnsi="Montserrat"/>
          <w:snapToGrid w:val="0"/>
          <w:color w:val="auto"/>
          <w:sz w:val="20"/>
          <w:szCs w:val="20"/>
          <w:lang w:eastAsia="es-ES"/>
        </w:rPr>
        <w:t>II. Las medidas de austeridad republicana se enfocaron preferente en el gasto corriente no prioritario en los términos de la Ley Federal de Austeridad Republicana.</w:t>
      </w:r>
    </w:p>
    <w:p w14:paraId="5AF3F5DE" w14:textId="5C2C3896" w:rsidR="005D7BD9" w:rsidRPr="00781E40" w:rsidRDefault="005D7BD9" w:rsidP="005D7BD9">
      <w:pPr>
        <w:pStyle w:val="Default"/>
        <w:jc w:val="both"/>
        <w:rPr>
          <w:rFonts w:ascii="Montserrat" w:eastAsia="Times New Roman" w:hAnsi="Montserrat"/>
          <w:snapToGrid w:val="0"/>
          <w:color w:val="auto"/>
          <w:sz w:val="20"/>
          <w:szCs w:val="20"/>
          <w:lang w:eastAsia="es-ES"/>
        </w:rPr>
      </w:pPr>
    </w:p>
    <w:p w14:paraId="06984B8A" w14:textId="2EEDEDCD" w:rsidR="005D7BD9" w:rsidRPr="00781E40" w:rsidRDefault="005D7BD9" w:rsidP="005D7BD9">
      <w:pPr>
        <w:pStyle w:val="Default"/>
        <w:jc w:val="both"/>
        <w:rPr>
          <w:rFonts w:ascii="Montserrat" w:eastAsia="Times New Roman" w:hAnsi="Montserrat"/>
          <w:snapToGrid w:val="0"/>
          <w:color w:val="auto"/>
          <w:sz w:val="20"/>
          <w:szCs w:val="20"/>
          <w:lang w:eastAsia="es-ES"/>
        </w:rPr>
      </w:pPr>
      <w:r w:rsidRPr="00781E40">
        <w:rPr>
          <w:rFonts w:ascii="Montserrat" w:eastAsia="Times New Roman" w:hAnsi="Montserrat"/>
          <w:snapToGrid w:val="0"/>
          <w:color w:val="auto"/>
          <w:sz w:val="20"/>
          <w:szCs w:val="20"/>
          <w:lang w:eastAsia="es-ES"/>
        </w:rPr>
        <w:t xml:space="preserve">Adicionalmente, se comenta que no hubo duplicidad de funciones, no hubo gastos de difusión de propaganda o publicidad oficial, no hubo delegaciones en el extranjero, no se llevó a cabo ni compra ni arrendamiento de </w:t>
      </w:r>
      <w:r w:rsidRPr="00781E40">
        <w:rPr>
          <w:rFonts w:ascii="Montserrat" w:eastAsia="Times New Roman" w:hAnsi="Montserrat"/>
          <w:snapToGrid w:val="0"/>
          <w:color w:val="auto"/>
          <w:sz w:val="20"/>
          <w:szCs w:val="20"/>
          <w:lang w:eastAsia="es-ES"/>
        </w:rPr>
        <w:tab/>
        <w:t>vehículos de lujo, no hubo remodelación de oficinas por cuestiones de estética ni se adquirió mobiliario de lujo y tampoco hubo derroche de energía eléctrica, agua, servicio de telefonía fija ni móvil, ni gasolinas; y tampoco hubo insumos financiados por el erario.</w:t>
      </w:r>
    </w:p>
    <w:p w14:paraId="78C890DC" w14:textId="416A3B63" w:rsidR="00BA593F" w:rsidRPr="00781E40" w:rsidRDefault="00BA593F" w:rsidP="005D7BD9">
      <w:pPr>
        <w:pStyle w:val="Default"/>
        <w:jc w:val="both"/>
        <w:rPr>
          <w:rFonts w:ascii="Montserrat" w:eastAsia="Times New Roman" w:hAnsi="Montserrat"/>
          <w:snapToGrid w:val="0"/>
          <w:color w:val="auto"/>
          <w:sz w:val="20"/>
          <w:szCs w:val="20"/>
          <w:lang w:eastAsia="es-ES"/>
        </w:rPr>
      </w:pPr>
    </w:p>
    <w:p w14:paraId="05C01731" w14:textId="0E6E2032" w:rsidR="00D57370" w:rsidRPr="00781E40" w:rsidRDefault="00E116CF" w:rsidP="00A91128">
      <w:pPr>
        <w:jc w:val="center"/>
        <w:rPr>
          <w:rFonts w:ascii="Montserrat" w:eastAsia="Calibri" w:hAnsi="Montserrat"/>
          <w:sz w:val="20"/>
          <w:szCs w:val="20"/>
          <w:lang w:val="es-ES" w:eastAsia="en-US"/>
        </w:rPr>
      </w:pPr>
      <w:r w:rsidRPr="00E116CF">
        <w:rPr>
          <w:rFonts w:eastAsia="Calibri"/>
          <w:noProof/>
        </w:rPr>
        <w:drawing>
          <wp:inline distT="0" distB="0" distL="0" distR="0" wp14:anchorId="1A11E5AB" wp14:editId="721C7605">
            <wp:extent cx="6301105" cy="2126615"/>
            <wp:effectExtent l="0" t="0" r="4445" b="6985"/>
            <wp:docPr id="2218182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1105" cy="2126615"/>
                    </a:xfrm>
                    <a:prstGeom prst="rect">
                      <a:avLst/>
                    </a:prstGeom>
                    <a:noFill/>
                    <a:ln>
                      <a:noFill/>
                    </a:ln>
                  </pic:spPr>
                </pic:pic>
              </a:graphicData>
            </a:graphic>
          </wp:inline>
        </w:drawing>
      </w:r>
    </w:p>
    <w:p w14:paraId="139A6D45" w14:textId="6309D2DE" w:rsidR="00E87971" w:rsidRPr="00781E40" w:rsidRDefault="00E87971" w:rsidP="00E87971">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Con objeto de reducir el gasto erogado en materia de viáticos, se limitaron las comisiones de servidores públicos estrictamente indispensables para asistir a las compañías del Sector Asegurador, las cuales se realizaron con el mínimo personal indispensable.</w:t>
      </w:r>
    </w:p>
    <w:p w14:paraId="6DD0A88F" w14:textId="77777777" w:rsidR="009A350C" w:rsidRPr="00781E40" w:rsidRDefault="009A350C" w:rsidP="009A350C">
      <w:pPr>
        <w:spacing w:after="160" w:line="259"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En la parte del pago de la nómina del personal, continuaron las medidas implementadas en dos vías, la eliminación de prestaciones señaladas en las Condiciones Generales de Trabajo de la Institución, que se hacían extensivas al personal de confianza, y se ha mantenido la plantilla de personal permanente en 317 y trabajadores desde el ejercicio 2019.</w:t>
      </w:r>
    </w:p>
    <w:p w14:paraId="1D9344FD" w14:textId="5E264488" w:rsidR="000D0017" w:rsidRPr="00E116CF" w:rsidRDefault="00E116CF" w:rsidP="002F4E43">
      <w:pPr>
        <w:spacing w:before="240" w:after="240" w:line="276" w:lineRule="auto"/>
        <w:jc w:val="both"/>
      </w:pPr>
      <w:r w:rsidRPr="00E116CF">
        <w:rPr>
          <w:noProof/>
        </w:rPr>
        <w:lastRenderedPageBreak/>
        <w:drawing>
          <wp:inline distT="0" distB="0" distL="0" distR="0" wp14:anchorId="354568B0" wp14:editId="01FCE693">
            <wp:extent cx="6301105" cy="2433955"/>
            <wp:effectExtent l="0" t="0" r="4445" b="4445"/>
            <wp:docPr id="20500134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1105" cy="2433955"/>
                    </a:xfrm>
                    <a:prstGeom prst="rect">
                      <a:avLst/>
                    </a:prstGeom>
                    <a:noFill/>
                    <a:ln>
                      <a:noFill/>
                    </a:ln>
                  </pic:spPr>
                </pic:pic>
              </a:graphicData>
            </a:graphic>
          </wp:inline>
        </w:drawing>
      </w:r>
    </w:p>
    <w:p w14:paraId="01C11CAD" w14:textId="7309EE28" w:rsidR="002F4E43" w:rsidRPr="00781E40" w:rsidRDefault="002F4E43" w:rsidP="002F4E43">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En servicios personales. el gasto se ha mantenido por debajo, respecto de lo reportado en el año base, reflejando solo los impactos del incremento salarial de cada ejercicio.</w:t>
      </w:r>
    </w:p>
    <w:p w14:paraId="3E68B507" w14:textId="59844E6F" w:rsidR="000D0017" w:rsidRPr="00781E40" w:rsidRDefault="00E116CF" w:rsidP="002F4E43">
      <w:pPr>
        <w:spacing w:before="240" w:after="240" w:line="276" w:lineRule="auto"/>
        <w:jc w:val="both"/>
        <w:rPr>
          <w:rFonts w:ascii="Montserrat" w:hAnsi="Montserrat" w:cs="Arial"/>
          <w:snapToGrid w:val="0"/>
          <w:sz w:val="20"/>
          <w:szCs w:val="20"/>
          <w:lang w:eastAsia="es-ES"/>
        </w:rPr>
      </w:pPr>
      <w:r w:rsidRPr="00E116CF">
        <w:rPr>
          <w:noProof/>
        </w:rPr>
        <w:drawing>
          <wp:inline distT="0" distB="0" distL="0" distR="0" wp14:anchorId="09F14B5C" wp14:editId="7125DD68">
            <wp:extent cx="6301105" cy="2477770"/>
            <wp:effectExtent l="0" t="0" r="4445" b="0"/>
            <wp:docPr id="14012137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1105" cy="2477770"/>
                    </a:xfrm>
                    <a:prstGeom prst="rect">
                      <a:avLst/>
                    </a:prstGeom>
                    <a:noFill/>
                    <a:ln>
                      <a:noFill/>
                    </a:ln>
                  </pic:spPr>
                </pic:pic>
              </a:graphicData>
            </a:graphic>
          </wp:inline>
        </w:drawing>
      </w:r>
    </w:p>
    <w:p w14:paraId="1C250BD6" w14:textId="48947574" w:rsidR="008B1006" w:rsidRPr="00781E40" w:rsidRDefault="002832C6" w:rsidP="002832C6">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Para el caso de las contrataciones, se puede observar en el cuadro que abajo se presenta, que esta CNSF, privilegió el uso del procedimiento de Licitación Pública durante el ejercicio 2023; no obstante, es importante mencionar que dicho cuadro no contempla las contrataciones realizadas al amparo del Art. 41 de la Ley de Adquisiciones, Arrendamiento y Servicios, en sus diversas fracciones, a través de los cuales esta Comisión ha llevado a cabo contrataciones.</w:t>
      </w:r>
    </w:p>
    <w:p w14:paraId="54232B55" w14:textId="54ABD64B" w:rsidR="002E1ECE" w:rsidRPr="00781E40" w:rsidRDefault="002E1ECE" w:rsidP="000D0017">
      <w:pPr>
        <w:pStyle w:val="Prrafodelista"/>
        <w:snapToGrid w:val="0"/>
        <w:spacing w:line="276" w:lineRule="auto"/>
        <w:ind w:left="0" w:right="51"/>
        <w:jc w:val="both"/>
        <w:rPr>
          <w:rFonts w:ascii="Montserrat" w:hAnsi="Montserrat" w:cs="Arial"/>
          <w:b/>
          <w:bCs/>
          <w:sz w:val="20"/>
          <w:szCs w:val="20"/>
          <w:lang w:val="es-ES" w:eastAsia="es-ES"/>
        </w:rPr>
      </w:pPr>
    </w:p>
    <w:p w14:paraId="56943CFB" w14:textId="75238763" w:rsidR="002E1ECE" w:rsidRPr="00781E40" w:rsidRDefault="00E116CF" w:rsidP="00E116CF">
      <w:pPr>
        <w:pStyle w:val="Prrafodelista"/>
        <w:snapToGrid w:val="0"/>
        <w:spacing w:line="276" w:lineRule="auto"/>
        <w:ind w:left="142" w:right="51"/>
        <w:jc w:val="both"/>
        <w:rPr>
          <w:rFonts w:ascii="Montserrat" w:hAnsi="Montserrat" w:cs="Arial"/>
          <w:b/>
          <w:bCs/>
          <w:sz w:val="20"/>
          <w:szCs w:val="20"/>
          <w:lang w:val="es-ES" w:eastAsia="es-ES"/>
        </w:rPr>
      </w:pPr>
      <w:r w:rsidRPr="00E116CF">
        <w:rPr>
          <w:noProof/>
        </w:rPr>
        <w:lastRenderedPageBreak/>
        <w:drawing>
          <wp:inline distT="0" distB="0" distL="0" distR="0" wp14:anchorId="00EA513E" wp14:editId="6433893B">
            <wp:extent cx="6301105" cy="1096645"/>
            <wp:effectExtent l="0" t="0" r="4445" b="8255"/>
            <wp:docPr id="13803705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01105" cy="1096645"/>
                    </a:xfrm>
                    <a:prstGeom prst="rect">
                      <a:avLst/>
                    </a:prstGeom>
                    <a:noFill/>
                    <a:ln>
                      <a:noFill/>
                    </a:ln>
                  </pic:spPr>
                </pic:pic>
              </a:graphicData>
            </a:graphic>
          </wp:inline>
        </w:drawing>
      </w:r>
    </w:p>
    <w:p w14:paraId="5359A0EF" w14:textId="307FCC17" w:rsidR="008B1006" w:rsidRPr="00781E40" w:rsidRDefault="008B1006" w:rsidP="002E1ECE">
      <w:pPr>
        <w:pStyle w:val="Prrafodelista"/>
        <w:snapToGrid w:val="0"/>
        <w:spacing w:line="276" w:lineRule="auto"/>
        <w:ind w:left="1080" w:right="51"/>
        <w:jc w:val="both"/>
        <w:rPr>
          <w:rFonts w:ascii="Montserrat" w:hAnsi="Montserrat" w:cs="Arial"/>
          <w:b/>
          <w:bCs/>
          <w:sz w:val="20"/>
          <w:szCs w:val="20"/>
          <w:lang w:val="es-ES" w:eastAsia="es-ES"/>
        </w:rPr>
      </w:pPr>
    </w:p>
    <w:p w14:paraId="588A69A2" w14:textId="77777777" w:rsidR="008B1006" w:rsidRPr="00781E40" w:rsidRDefault="008B1006" w:rsidP="002E1ECE">
      <w:pPr>
        <w:pStyle w:val="Prrafodelista"/>
        <w:snapToGrid w:val="0"/>
        <w:spacing w:line="276" w:lineRule="auto"/>
        <w:ind w:left="1080" w:right="51"/>
        <w:jc w:val="both"/>
        <w:rPr>
          <w:rFonts w:ascii="Montserrat" w:hAnsi="Montserrat" w:cs="Arial"/>
          <w:b/>
          <w:bCs/>
          <w:sz w:val="20"/>
          <w:szCs w:val="20"/>
          <w:lang w:val="es-ES" w:eastAsia="es-ES"/>
        </w:rPr>
      </w:pPr>
    </w:p>
    <w:p w14:paraId="373E8141" w14:textId="3311FCFC" w:rsidR="006B7F94" w:rsidRPr="00781E40" w:rsidRDefault="006B7F94" w:rsidP="006B7F94">
      <w:pPr>
        <w:pStyle w:val="Prrafodelista"/>
        <w:numPr>
          <w:ilvl w:val="0"/>
          <w:numId w:val="4"/>
        </w:numPr>
        <w:snapToGrid w:val="0"/>
        <w:spacing w:line="276" w:lineRule="auto"/>
        <w:ind w:right="51"/>
        <w:jc w:val="both"/>
        <w:rPr>
          <w:rFonts w:ascii="Montserrat" w:hAnsi="Montserrat" w:cs="Arial"/>
          <w:b/>
          <w:bCs/>
          <w:sz w:val="20"/>
          <w:szCs w:val="20"/>
          <w:lang w:val="es-ES" w:eastAsia="es-ES"/>
        </w:rPr>
      </w:pPr>
      <w:r w:rsidRPr="00781E40">
        <w:rPr>
          <w:rFonts w:ascii="Montserrat" w:hAnsi="Montserrat" w:cs="Arial"/>
          <w:b/>
          <w:bCs/>
          <w:sz w:val="20"/>
          <w:szCs w:val="20"/>
          <w:lang w:val="es-ES" w:eastAsia="es-ES"/>
        </w:rPr>
        <w:t>MEDIDAS TOMADAS POR LA ADMINISTRACIÓN PÚBLICA</w:t>
      </w:r>
      <w:r w:rsidR="002E1ECE" w:rsidRPr="00781E40">
        <w:rPr>
          <w:rFonts w:ascii="Montserrat" w:hAnsi="Montserrat" w:cs="Arial"/>
          <w:b/>
          <w:bCs/>
          <w:sz w:val="20"/>
          <w:szCs w:val="20"/>
          <w:lang w:val="es-ES" w:eastAsia="es-ES"/>
        </w:rPr>
        <w:t xml:space="preserve"> FEDERAL</w:t>
      </w:r>
      <w:r w:rsidR="00307E12" w:rsidRPr="00781E40">
        <w:rPr>
          <w:rFonts w:ascii="Montserrat" w:hAnsi="Montserrat" w:cs="Arial"/>
          <w:b/>
          <w:bCs/>
          <w:sz w:val="20"/>
          <w:szCs w:val="20"/>
          <w:lang w:val="es-ES" w:eastAsia="es-ES"/>
        </w:rPr>
        <w:t>.</w:t>
      </w:r>
    </w:p>
    <w:p w14:paraId="73F17041" w14:textId="77777777" w:rsidR="006B7F94" w:rsidRPr="00781E40" w:rsidRDefault="006B7F94" w:rsidP="006B7F94">
      <w:pPr>
        <w:snapToGrid w:val="0"/>
        <w:spacing w:line="276" w:lineRule="auto"/>
        <w:ind w:right="51"/>
        <w:jc w:val="both"/>
        <w:rPr>
          <w:rFonts w:ascii="Montserrat" w:hAnsi="Montserrat" w:cs="Arial"/>
          <w:sz w:val="20"/>
          <w:szCs w:val="20"/>
          <w:lang w:val="es-ES" w:eastAsia="es-ES"/>
        </w:rPr>
      </w:pPr>
    </w:p>
    <w:p w14:paraId="106C5F0F" w14:textId="77777777" w:rsidR="006B7F94" w:rsidRPr="00781E40" w:rsidRDefault="006B7F94" w:rsidP="006B7F94">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La Comisión Nacional de Seguros y Fianzas adoptó medidas de austeridad tanto en materia de servicios personales como en adquisiciones, arrendamientos y contratación de servicios.</w:t>
      </w:r>
    </w:p>
    <w:p w14:paraId="77B7A5B1" w14:textId="4921A161" w:rsidR="00D246CC" w:rsidRPr="00781E40" w:rsidRDefault="00D246CC" w:rsidP="00D246CC">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En el Capítulo 1000 de Servicios Personales el gasto de 202</w:t>
      </w:r>
      <w:r w:rsidR="002832C6" w:rsidRPr="00781E40">
        <w:rPr>
          <w:rFonts w:ascii="Montserrat" w:hAnsi="Montserrat" w:cs="Arial"/>
          <w:snapToGrid w:val="0"/>
          <w:sz w:val="20"/>
          <w:szCs w:val="20"/>
          <w:lang w:eastAsia="es-ES"/>
        </w:rPr>
        <w:t>3</w:t>
      </w:r>
      <w:r w:rsidRPr="00781E40">
        <w:rPr>
          <w:rFonts w:ascii="Montserrat" w:hAnsi="Montserrat" w:cs="Arial"/>
          <w:snapToGrid w:val="0"/>
          <w:sz w:val="20"/>
          <w:szCs w:val="20"/>
          <w:lang w:eastAsia="es-ES"/>
        </w:rPr>
        <w:t xml:space="preserve"> ascendió a</w:t>
      </w:r>
      <w:r w:rsidR="004C687B" w:rsidRPr="00781E40">
        <w:rPr>
          <w:rFonts w:ascii="Montserrat" w:hAnsi="Montserrat" w:cs="Arial"/>
          <w:snapToGrid w:val="0"/>
          <w:sz w:val="20"/>
          <w:szCs w:val="20"/>
          <w:lang w:eastAsia="es-ES"/>
        </w:rPr>
        <w:t xml:space="preserve"> 2</w:t>
      </w:r>
      <w:r w:rsidR="002832C6" w:rsidRPr="00781E40">
        <w:rPr>
          <w:rFonts w:ascii="Montserrat" w:hAnsi="Montserrat" w:cs="Arial"/>
          <w:snapToGrid w:val="0"/>
          <w:sz w:val="20"/>
          <w:szCs w:val="20"/>
          <w:lang w:eastAsia="es-ES"/>
        </w:rPr>
        <w:t>42.2</w:t>
      </w:r>
      <w:r w:rsidR="004C687B" w:rsidRPr="00781E40">
        <w:rPr>
          <w:rFonts w:ascii="Montserrat" w:hAnsi="Montserrat" w:cs="Arial"/>
          <w:snapToGrid w:val="0"/>
          <w:sz w:val="20"/>
          <w:szCs w:val="20"/>
          <w:lang w:eastAsia="es-ES"/>
        </w:rPr>
        <w:t xml:space="preserve"> </w:t>
      </w:r>
      <w:r w:rsidR="00A17FD2" w:rsidRPr="00781E40">
        <w:rPr>
          <w:rFonts w:ascii="Montserrat" w:hAnsi="Montserrat" w:cs="Arial"/>
          <w:snapToGrid w:val="0"/>
          <w:sz w:val="20"/>
          <w:szCs w:val="20"/>
          <w:lang w:eastAsia="es-ES"/>
        </w:rPr>
        <w:t>mdp, lo</w:t>
      </w:r>
      <w:r w:rsidR="004C687B" w:rsidRPr="00781E40">
        <w:rPr>
          <w:rFonts w:ascii="Montserrat" w:hAnsi="Montserrat" w:cs="Arial"/>
          <w:snapToGrid w:val="0"/>
          <w:sz w:val="20"/>
          <w:szCs w:val="20"/>
          <w:lang w:eastAsia="es-ES"/>
        </w:rPr>
        <w:t xml:space="preserve"> que representa un </w:t>
      </w:r>
      <w:r w:rsidR="00B05C48" w:rsidRPr="00781E40">
        <w:rPr>
          <w:rFonts w:ascii="Montserrat" w:hAnsi="Montserrat" w:cs="Arial"/>
          <w:snapToGrid w:val="0"/>
          <w:sz w:val="20"/>
          <w:szCs w:val="20"/>
          <w:lang w:eastAsia="es-ES"/>
        </w:rPr>
        <w:t>decrem</w:t>
      </w:r>
      <w:r w:rsidR="004C687B" w:rsidRPr="00781E40">
        <w:rPr>
          <w:rFonts w:ascii="Montserrat" w:hAnsi="Montserrat" w:cs="Arial"/>
          <w:snapToGrid w:val="0"/>
          <w:sz w:val="20"/>
          <w:szCs w:val="20"/>
          <w:lang w:eastAsia="es-ES"/>
        </w:rPr>
        <w:t xml:space="preserve">ento de </w:t>
      </w:r>
      <w:r w:rsidR="00B05C48" w:rsidRPr="00781E40">
        <w:rPr>
          <w:rFonts w:ascii="Montserrat" w:hAnsi="Montserrat" w:cs="Arial"/>
          <w:snapToGrid w:val="0"/>
          <w:sz w:val="20"/>
          <w:szCs w:val="20"/>
          <w:lang w:eastAsia="es-ES"/>
        </w:rPr>
        <w:t xml:space="preserve">27.3% en comparación con el ejercicio 2018 </w:t>
      </w:r>
      <w:r w:rsidR="004D1DA8" w:rsidRPr="00781E40">
        <w:rPr>
          <w:rFonts w:ascii="Montserrat" w:hAnsi="Montserrat" w:cs="Arial"/>
          <w:snapToGrid w:val="0"/>
          <w:sz w:val="20"/>
          <w:szCs w:val="20"/>
          <w:lang w:eastAsia="es-ES"/>
        </w:rPr>
        <w:t xml:space="preserve"> </w:t>
      </w:r>
      <w:r w:rsidR="004C687B" w:rsidRPr="00781E40">
        <w:rPr>
          <w:rFonts w:ascii="Montserrat" w:hAnsi="Montserrat" w:cs="Arial"/>
          <w:snapToGrid w:val="0"/>
          <w:sz w:val="20"/>
          <w:szCs w:val="20"/>
          <w:lang w:eastAsia="es-ES"/>
        </w:rPr>
        <w:t xml:space="preserve">que se debe básicamente a que la SHCP autorizó para el ejercicio </w:t>
      </w:r>
      <w:r w:rsidR="002F4E43" w:rsidRPr="00781E40">
        <w:rPr>
          <w:rFonts w:ascii="Montserrat" w:hAnsi="Montserrat" w:cs="Arial"/>
          <w:snapToGrid w:val="0"/>
          <w:sz w:val="20"/>
          <w:szCs w:val="20"/>
          <w:lang w:eastAsia="es-ES"/>
        </w:rPr>
        <w:t>más</w:t>
      </w:r>
      <w:r w:rsidR="004C687B" w:rsidRPr="00781E40">
        <w:rPr>
          <w:rFonts w:ascii="Montserrat" w:hAnsi="Montserrat" w:cs="Arial"/>
          <w:snapToGrid w:val="0"/>
          <w:sz w:val="20"/>
          <w:szCs w:val="20"/>
          <w:lang w:eastAsia="es-ES"/>
        </w:rPr>
        <w:t xml:space="preserve"> reciente, la contratación de personal eventual y de honorarios</w:t>
      </w:r>
      <w:r w:rsidRPr="00781E40">
        <w:rPr>
          <w:rFonts w:ascii="Montserrat" w:hAnsi="Montserrat" w:cs="Arial"/>
          <w:snapToGrid w:val="0"/>
          <w:sz w:val="20"/>
          <w:szCs w:val="20"/>
          <w:lang w:eastAsia="es-ES"/>
        </w:rPr>
        <w:t>.</w:t>
      </w:r>
    </w:p>
    <w:p w14:paraId="6FCF5640" w14:textId="36269CE5" w:rsidR="006B7F94" w:rsidRPr="00781E40" w:rsidRDefault="006B7F94" w:rsidP="006B7F94">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En materia de adquisiciones, arrendamientos y contratación de servicios, esta CNSF</w:t>
      </w:r>
      <w:r w:rsidR="00140B37"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observando los principios de austeridad, máxima economía y eficiencia, en cumplimiento a lo establecido en el artículo 134 de la Constitución Política de los Estados Unidos Mexicanos y en estricto apego a la Política General de Contrataciones Públicas publicada por la Secretaría de la Función Pública, ha aplicado la licitación pública como el procedimiento preferente o superior frente a los procedimientos de excepción señalados en la Ley de Adquisiciones, Arrendamientos y Servicios del Sector Público, garantizando la obtención de las mejores condiciones de contratación, favoreciendo de esa forma la eficiencia en la asignación de recursos.</w:t>
      </w:r>
    </w:p>
    <w:p w14:paraId="002CC486" w14:textId="345FA858" w:rsidR="006B7F94" w:rsidRPr="00781E40" w:rsidRDefault="006B7F94" w:rsidP="006B7F94">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De esa manera, la CNSF s</w:t>
      </w:r>
      <w:r w:rsidR="00140B37" w:rsidRPr="00781E40">
        <w:rPr>
          <w:rFonts w:ascii="Montserrat" w:hAnsi="Montserrat" w:cs="Arial"/>
          <w:snapToGrid w:val="0"/>
          <w:sz w:val="20"/>
          <w:szCs w:val="20"/>
          <w:lang w:eastAsia="es-ES"/>
        </w:rPr>
        <w:t>ó</w:t>
      </w:r>
      <w:r w:rsidRPr="00781E40">
        <w:rPr>
          <w:rFonts w:ascii="Montserrat" w:hAnsi="Montserrat" w:cs="Arial"/>
          <w:snapToGrid w:val="0"/>
          <w:sz w:val="20"/>
          <w:szCs w:val="20"/>
          <w:lang w:eastAsia="es-ES"/>
        </w:rPr>
        <w:t xml:space="preserve">lo consideró el uso de la adjudicación directa, </w:t>
      </w:r>
      <w:r w:rsidR="00BB1298" w:rsidRPr="00781E40">
        <w:rPr>
          <w:rFonts w:ascii="Montserrat" w:hAnsi="Montserrat" w:cs="Arial"/>
          <w:snapToGrid w:val="0"/>
          <w:sz w:val="20"/>
          <w:szCs w:val="20"/>
          <w:lang w:eastAsia="es-ES"/>
        </w:rPr>
        <w:t xml:space="preserve">únicamente en </w:t>
      </w:r>
      <w:r w:rsidRPr="00781E40">
        <w:rPr>
          <w:rFonts w:ascii="Montserrat" w:hAnsi="Montserrat" w:cs="Arial"/>
          <w:snapToGrid w:val="0"/>
          <w:sz w:val="20"/>
          <w:szCs w:val="20"/>
          <w:lang w:eastAsia="es-ES"/>
        </w:rPr>
        <w:t xml:space="preserve">los casos en los que </w:t>
      </w:r>
      <w:r w:rsidR="00AF6563" w:rsidRPr="00781E40">
        <w:rPr>
          <w:rFonts w:ascii="Montserrat" w:hAnsi="Montserrat" w:cs="Arial"/>
          <w:snapToGrid w:val="0"/>
          <w:sz w:val="20"/>
          <w:szCs w:val="20"/>
          <w:lang w:eastAsia="es-ES"/>
        </w:rPr>
        <w:t>la normatividad lo permite</w:t>
      </w:r>
      <w:r w:rsidRPr="00781E40">
        <w:rPr>
          <w:rFonts w:ascii="Montserrat" w:hAnsi="Montserrat" w:cs="Arial"/>
          <w:snapToGrid w:val="0"/>
          <w:sz w:val="20"/>
          <w:szCs w:val="20"/>
          <w:lang w:eastAsia="es-ES"/>
        </w:rPr>
        <w:t xml:space="preserve">, limitando </w:t>
      </w:r>
      <w:r w:rsidR="00B56CCA" w:rsidRPr="00781E40">
        <w:rPr>
          <w:rFonts w:ascii="Montserrat" w:hAnsi="Montserrat" w:cs="Arial"/>
          <w:snapToGrid w:val="0"/>
          <w:sz w:val="20"/>
          <w:szCs w:val="20"/>
          <w:lang w:eastAsia="es-ES"/>
        </w:rPr>
        <w:t xml:space="preserve">al máximo </w:t>
      </w:r>
      <w:r w:rsidRPr="00781E40">
        <w:rPr>
          <w:rFonts w:ascii="Montserrat" w:hAnsi="Montserrat" w:cs="Arial"/>
          <w:snapToGrid w:val="0"/>
          <w:sz w:val="20"/>
          <w:szCs w:val="20"/>
          <w:lang w:eastAsia="es-ES"/>
        </w:rPr>
        <w:t>la realización de procedimientos de excepción a la licitación pública, contribuyendo a la libre participación y a la competencia, en concordancia con las buenas prácticas internacionales.</w:t>
      </w:r>
      <w:r w:rsidR="00BB1298" w:rsidRPr="00781E40">
        <w:rPr>
          <w:rFonts w:ascii="Montserrat" w:hAnsi="Montserrat" w:cs="Arial"/>
          <w:snapToGrid w:val="0"/>
          <w:sz w:val="20"/>
          <w:szCs w:val="20"/>
          <w:lang w:eastAsia="es-ES"/>
        </w:rPr>
        <w:t xml:space="preserve"> Es preciso señalar que los procedimientos de contratación que, por su monto pudieron realizarse</w:t>
      </w:r>
      <w:r w:rsidR="00836CF5" w:rsidRPr="00781E40">
        <w:rPr>
          <w:rFonts w:ascii="Montserrat" w:hAnsi="Montserrat" w:cs="Arial"/>
          <w:snapToGrid w:val="0"/>
          <w:sz w:val="20"/>
          <w:szCs w:val="20"/>
          <w:lang w:eastAsia="es-ES"/>
        </w:rPr>
        <w:t xml:space="preserve"> mediante </w:t>
      </w:r>
      <w:r w:rsidR="00BB1298" w:rsidRPr="00781E40">
        <w:rPr>
          <w:rFonts w:ascii="Montserrat" w:hAnsi="Montserrat" w:cs="Arial"/>
          <w:snapToGrid w:val="0"/>
          <w:sz w:val="20"/>
          <w:szCs w:val="20"/>
          <w:lang w:eastAsia="es-ES"/>
        </w:rPr>
        <w:t xml:space="preserve">invitación </w:t>
      </w:r>
      <w:r w:rsidR="00226B0E" w:rsidRPr="00781E40">
        <w:rPr>
          <w:rFonts w:ascii="Montserrat" w:hAnsi="Montserrat" w:cs="Arial"/>
          <w:snapToGrid w:val="0"/>
          <w:sz w:val="20"/>
          <w:szCs w:val="20"/>
          <w:lang w:eastAsia="es-ES"/>
        </w:rPr>
        <w:t xml:space="preserve">a cuando menos tres personas, </w:t>
      </w:r>
      <w:r w:rsidR="00836CF5" w:rsidRPr="00781E40">
        <w:rPr>
          <w:rFonts w:ascii="Montserrat" w:hAnsi="Montserrat" w:cs="Arial"/>
          <w:snapToGrid w:val="0"/>
          <w:sz w:val="20"/>
          <w:szCs w:val="20"/>
          <w:lang w:eastAsia="es-ES"/>
        </w:rPr>
        <w:t xml:space="preserve">fueron contratados </w:t>
      </w:r>
      <w:r w:rsidR="007F747E" w:rsidRPr="00781E40">
        <w:rPr>
          <w:rFonts w:ascii="Montserrat" w:hAnsi="Montserrat" w:cs="Arial"/>
          <w:snapToGrid w:val="0"/>
          <w:sz w:val="20"/>
          <w:szCs w:val="20"/>
          <w:lang w:eastAsia="es-ES"/>
        </w:rPr>
        <w:t xml:space="preserve">a través de </w:t>
      </w:r>
      <w:r w:rsidR="00836CF5" w:rsidRPr="00781E40">
        <w:rPr>
          <w:rFonts w:ascii="Montserrat" w:hAnsi="Montserrat" w:cs="Arial"/>
          <w:snapToGrid w:val="0"/>
          <w:sz w:val="20"/>
          <w:szCs w:val="20"/>
          <w:lang w:eastAsia="es-ES"/>
        </w:rPr>
        <w:t>licitaci</w:t>
      </w:r>
      <w:r w:rsidR="007F747E" w:rsidRPr="00781E40">
        <w:rPr>
          <w:rFonts w:ascii="Montserrat" w:hAnsi="Montserrat" w:cs="Arial"/>
          <w:snapToGrid w:val="0"/>
          <w:sz w:val="20"/>
          <w:szCs w:val="20"/>
          <w:lang w:eastAsia="es-ES"/>
        </w:rPr>
        <w:t>ones</w:t>
      </w:r>
      <w:r w:rsidR="00836CF5" w:rsidRPr="00781E40">
        <w:rPr>
          <w:rFonts w:ascii="Montserrat" w:hAnsi="Montserrat" w:cs="Arial"/>
          <w:snapToGrid w:val="0"/>
          <w:sz w:val="20"/>
          <w:szCs w:val="20"/>
          <w:lang w:eastAsia="es-ES"/>
        </w:rPr>
        <w:t xml:space="preserve"> pública</w:t>
      </w:r>
      <w:r w:rsidR="007F747E" w:rsidRPr="00781E40">
        <w:rPr>
          <w:rFonts w:ascii="Montserrat" w:hAnsi="Montserrat" w:cs="Arial"/>
          <w:snapToGrid w:val="0"/>
          <w:sz w:val="20"/>
          <w:szCs w:val="20"/>
          <w:lang w:eastAsia="es-ES"/>
        </w:rPr>
        <w:t>s</w:t>
      </w:r>
      <w:r w:rsidR="00836CF5" w:rsidRPr="00781E40">
        <w:rPr>
          <w:rFonts w:ascii="Montserrat" w:hAnsi="Montserrat" w:cs="Arial"/>
          <w:snapToGrid w:val="0"/>
          <w:sz w:val="20"/>
          <w:szCs w:val="20"/>
          <w:lang w:eastAsia="es-ES"/>
        </w:rPr>
        <w:t>.</w:t>
      </w:r>
    </w:p>
    <w:p w14:paraId="3E042D89" w14:textId="2138831F" w:rsidR="006B7F94" w:rsidRPr="00781E40" w:rsidRDefault="006B7F94" w:rsidP="006B7F94">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Por otra parte, es de hacer notar que los procedimientos de excepción a la licitación pública que la CNSF utilizó fueron debidamente justificados y totalmente ajustados a derecho conforme a lo señalado tanto en la Ley de Adquisiciones, Arrendamientos y Servicios del Sector Público como en su Reglamento, acreditando para cada uno de dichos procedimientos las mejores condiciones para el Estado.</w:t>
      </w:r>
    </w:p>
    <w:p w14:paraId="42C65461" w14:textId="29A96F95" w:rsidR="006B7F94" w:rsidRDefault="006B7F94" w:rsidP="006B7F94">
      <w:pPr>
        <w:spacing w:before="240" w:after="240" w:line="276" w:lineRule="auto"/>
        <w:jc w:val="both"/>
        <w:rPr>
          <w:rFonts w:ascii="Montserrat" w:hAnsi="Montserrat" w:cs="Arial"/>
          <w:snapToGrid w:val="0"/>
          <w:sz w:val="20"/>
          <w:szCs w:val="20"/>
          <w:lang w:eastAsia="es-ES"/>
        </w:rPr>
      </w:pPr>
      <w:r w:rsidRPr="000F5D12">
        <w:rPr>
          <w:rFonts w:ascii="Montserrat" w:hAnsi="Montserrat" w:cs="Arial"/>
          <w:snapToGrid w:val="0"/>
          <w:sz w:val="20"/>
          <w:szCs w:val="20"/>
          <w:lang w:eastAsia="es-ES"/>
        </w:rPr>
        <w:t xml:space="preserve">Respecto a las variaciones de las partidas </w:t>
      </w:r>
      <w:r w:rsidR="00363F56" w:rsidRPr="000F5D12">
        <w:rPr>
          <w:rFonts w:ascii="Montserrat" w:hAnsi="Montserrat" w:cs="Arial"/>
          <w:snapToGrid w:val="0"/>
          <w:sz w:val="20"/>
          <w:szCs w:val="20"/>
          <w:lang w:eastAsia="es-ES"/>
        </w:rPr>
        <w:t>de austeridad</w:t>
      </w:r>
      <w:r w:rsidR="00044DEF" w:rsidRPr="000F5D12">
        <w:rPr>
          <w:rFonts w:ascii="Montserrat" w:hAnsi="Montserrat" w:cs="Arial"/>
          <w:snapToGrid w:val="0"/>
          <w:sz w:val="20"/>
          <w:szCs w:val="20"/>
          <w:lang w:eastAsia="es-ES"/>
        </w:rPr>
        <w:t xml:space="preserve">, </w:t>
      </w:r>
      <w:r w:rsidRPr="000F5D12">
        <w:rPr>
          <w:rFonts w:ascii="Montserrat" w:hAnsi="Montserrat" w:cs="Arial"/>
          <w:snapToGrid w:val="0"/>
          <w:sz w:val="20"/>
          <w:szCs w:val="20"/>
          <w:lang w:eastAsia="es-ES"/>
        </w:rPr>
        <w:t>se informa lo siguiente:</w:t>
      </w:r>
    </w:p>
    <w:p w14:paraId="176D3DA0" w14:textId="54E1ED87" w:rsidR="00043ECD" w:rsidRDefault="00043ECD" w:rsidP="006B7F94">
      <w:pPr>
        <w:spacing w:before="240" w:after="240" w:line="276" w:lineRule="auto"/>
        <w:jc w:val="both"/>
        <w:rPr>
          <w:rFonts w:ascii="Montserrat" w:hAnsi="Montserrat" w:cs="Arial"/>
          <w:snapToGrid w:val="0"/>
          <w:sz w:val="20"/>
          <w:szCs w:val="20"/>
          <w:lang w:eastAsia="es-ES"/>
        </w:rPr>
      </w:pPr>
    </w:p>
    <w:p w14:paraId="7A623C0A" w14:textId="74DAA8D4" w:rsidR="00043ECD" w:rsidRPr="00781E40" w:rsidRDefault="00856B4B" w:rsidP="006B7F94">
      <w:pPr>
        <w:spacing w:before="240" w:after="240" w:line="276" w:lineRule="auto"/>
        <w:jc w:val="both"/>
        <w:rPr>
          <w:rFonts w:ascii="Montserrat" w:hAnsi="Montserrat" w:cs="Arial"/>
          <w:snapToGrid w:val="0"/>
          <w:sz w:val="20"/>
          <w:szCs w:val="20"/>
          <w:lang w:eastAsia="es-ES"/>
        </w:rPr>
      </w:pPr>
      <w:r w:rsidRPr="00856B4B">
        <w:lastRenderedPageBreak/>
        <w:drawing>
          <wp:inline distT="0" distB="0" distL="0" distR="0" wp14:anchorId="1AAF430A" wp14:editId="5554B4EB">
            <wp:extent cx="6301105" cy="6245860"/>
            <wp:effectExtent l="0" t="0" r="4445" b="2540"/>
            <wp:docPr id="19425343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01105" cy="6245860"/>
                    </a:xfrm>
                    <a:prstGeom prst="rect">
                      <a:avLst/>
                    </a:prstGeom>
                    <a:noFill/>
                    <a:ln>
                      <a:noFill/>
                    </a:ln>
                  </pic:spPr>
                </pic:pic>
              </a:graphicData>
            </a:graphic>
          </wp:inline>
        </w:drawing>
      </w:r>
    </w:p>
    <w:p w14:paraId="2AB377B4" w14:textId="0B1AEA54" w:rsidR="00747C8A" w:rsidRPr="00781E40" w:rsidRDefault="00747C8A" w:rsidP="00884199">
      <w:pPr>
        <w:spacing w:before="240" w:after="240" w:line="276" w:lineRule="auto"/>
        <w:jc w:val="both"/>
        <w:rPr>
          <w:rFonts w:ascii="Montserrat" w:hAnsi="Montserrat" w:cs="Arial"/>
          <w:snapToGrid w:val="0"/>
          <w:sz w:val="20"/>
          <w:szCs w:val="20"/>
          <w:lang w:eastAsia="es-ES"/>
        </w:rPr>
      </w:pPr>
    </w:p>
    <w:p w14:paraId="302CE469" w14:textId="77777777" w:rsidR="00747C8A" w:rsidRPr="00781E40" w:rsidRDefault="00747C8A" w:rsidP="00884199">
      <w:pPr>
        <w:spacing w:before="240" w:after="240" w:line="276" w:lineRule="auto"/>
        <w:jc w:val="both"/>
        <w:rPr>
          <w:rFonts w:ascii="Montserrat" w:hAnsi="Montserrat" w:cs="Arial"/>
          <w:snapToGrid w:val="0"/>
          <w:sz w:val="20"/>
          <w:szCs w:val="20"/>
          <w:lang w:eastAsia="es-ES"/>
        </w:rPr>
      </w:pPr>
    </w:p>
    <w:p w14:paraId="42C7C270" w14:textId="77777777" w:rsidR="00747C8A" w:rsidRPr="00781E40" w:rsidRDefault="00747C8A" w:rsidP="00884199">
      <w:pPr>
        <w:spacing w:before="240" w:after="240" w:line="276" w:lineRule="auto"/>
        <w:jc w:val="both"/>
        <w:rPr>
          <w:rFonts w:ascii="Montserrat" w:hAnsi="Montserrat" w:cs="Arial"/>
          <w:snapToGrid w:val="0"/>
          <w:sz w:val="20"/>
          <w:szCs w:val="20"/>
          <w:lang w:eastAsia="es-ES"/>
        </w:rPr>
      </w:pPr>
    </w:p>
    <w:p w14:paraId="27ACE3C1" w14:textId="047B2BBE" w:rsidR="00884199" w:rsidRPr="00781E40" w:rsidRDefault="00884199" w:rsidP="00884199">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lastRenderedPageBreak/>
        <w:t>Se mantuvo el uso de materiales y útiles de oficina, así como de productos alimenticios, al mínimo indispensable, delimitando los productos que las áreas administrativas de la CNSF pueden solicitar a un total de 139, en comparación con el catálogo de la Tienda Digital del Gobierno Federal que contiene 205.</w:t>
      </w:r>
    </w:p>
    <w:p w14:paraId="533EF654" w14:textId="2E4AA89F" w:rsidR="00884199" w:rsidRPr="00781E40" w:rsidRDefault="00884199" w:rsidP="00884199">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 xml:space="preserve">A partir de </w:t>
      </w:r>
      <w:r w:rsidR="00A90B3A" w:rsidRPr="00781E40">
        <w:rPr>
          <w:rFonts w:ascii="Montserrat" w:hAnsi="Montserrat" w:cs="Arial"/>
          <w:snapToGrid w:val="0"/>
          <w:sz w:val="20"/>
          <w:szCs w:val="20"/>
          <w:lang w:eastAsia="es-ES"/>
        </w:rPr>
        <w:t>enero</w:t>
      </w:r>
      <w:r w:rsidRPr="00781E40">
        <w:rPr>
          <w:rFonts w:ascii="Montserrat" w:hAnsi="Montserrat" w:cs="Arial"/>
          <w:snapToGrid w:val="0"/>
          <w:sz w:val="20"/>
          <w:szCs w:val="20"/>
          <w:lang w:eastAsia="es-ES"/>
        </w:rPr>
        <w:t xml:space="preserve"> del presente año</w:t>
      </w:r>
      <w:r w:rsidR="000773E3"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inició la vigencia del servicio de suministro de combustible para vehículos automotores terrestres dentro del territorio nacional, a través de monederos electrónicos, el cual fue contratado de manera consolidada por parte de la SHCP y en la </w:t>
      </w:r>
      <w:r w:rsidR="000773E3" w:rsidRPr="00781E40">
        <w:rPr>
          <w:rFonts w:ascii="Montserrat" w:hAnsi="Montserrat" w:cs="Arial"/>
          <w:snapToGrid w:val="0"/>
          <w:sz w:val="20"/>
          <w:szCs w:val="20"/>
          <w:lang w:eastAsia="es-ES"/>
        </w:rPr>
        <w:t xml:space="preserve">que </w:t>
      </w:r>
      <w:r w:rsidRPr="00781E40">
        <w:rPr>
          <w:rFonts w:ascii="Montserrat" w:hAnsi="Montserrat" w:cs="Arial"/>
          <w:snapToGrid w:val="0"/>
          <w:sz w:val="20"/>
          <w:szCs w:val="20"/>
          <w:lang w:eastAsia="es-ES"/>
        </w:rPr>
        <w:t>se adjudicó al proveedor PemexTRI</w:t>
      </w:r>
      <w:r w:rsidR="00A90B3A" w:rsidRPr="00781E40">
        <w:rPr>
          <w:rFonts w:ascii="Montserrat" w:hAnsi="Montserrat" w:cs="Arial"/>
          <w:snapToGrid w:val="0"/>
          <w:sz w:val="20"/>
          <w:szCs w:val="20"/>
          <w:lang w:eastAsia="es-ES"/>
        </w:rPr>
        <w:t xml:space="preserve"> y Edenred</w:t>
      </w:r>
    </w:p>
    <w:p w14:paraId="317CE73B" w14:textId="028B702A" w:rsidR="00884199" w:rsidRPr="00781E40" w:rsidRDefault="00884199" w:rsidP="00884199">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 xml:space="preserve">Asimismo, se ha mantenido limitado el uso de combustible a lo mínimo indispensable, </w:t>
      </w:r>
      <w:r w:rsidR="000773E3" w:rsidRPr="00781E40">
        <w:rPr>
          <w:rFonts w:ascii="Montserrat" w:hAnsi="Montserrat" w:cs="Arial"/>
          <w:snapToGrid w:val="0"/>
          <w:sz w:val="20"/>
          <w:szCs w:val="20"/>
          <w:lang w:eastAsia="es-ES"/>
        </w:rPr>
        <w:t>de acuerdo con</w:t>
      </w:r>
      <w:r w:rsidRPr="00781E40">
        <w:rPr>
          <w:rFonts w:ascii="Montserrat" w:hAnsi="Montserrat" w:cs="Arial"/>
          <w:snapToGrid w:val="0"/>
          <w:sz w:val="20"/>
          <w:szCs w:val="20"/>
          <w:lang w:eastAsia="es-ES"/>
        </w:rPr>
        <w:t xml:space="preserve"> las actividades de las áreas de la CNSF.</w:t>
      </w:r>
    </w:p>
    <w:p w14:paraId="1FBF9FCC" w14:textId="37888998" w:rsidR="00884199" w:rsidRPr="00781E40" w:rsidRDefault="00884199" w:rsidP="00884199">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Es importante mencionar que se limitó el uso del servicio de telefonía celular a lo mínimo indispensable, por ejemplo, en 202</w:t>
      </w:r>
      <w:r w:rsidR="00A90B3A" w:rsidRPr="00781E40">
        <w:rPr>
          <w:rFonts w:ascii="Montserrat" w:hAnsi="Montserrat" w:cs="Arial"/>
          <w:snapToGrid w:val="0"/>
          <w:sz w:val="20"/>
          <w:szCs w:val="20"/>
          <w:lang w:eastAsia="es-ES"/>
        </w:rPr>
        <w:t>3</w:t>
      </w:r>
      <w:r w:rsidRPr="00781E40">
        <w:rPr>
          <w:rFonts w:ascii="Montserrat" w:hAnsi="Montserrat" w:cs="Arial"/>
          <w:snapToGrid w:val="0"/>
          <w:sz w:val="20"/>
          <w:szCs w:val="20"/>
          <w:lang w:eastAsia="es-ES"/>
        </w:rPr>
        <w:t>, no se contrataron paquetes de “roaming”, en virtud de que no han existido comisiones en el extranjero para los servidores públicos de esta CNSF.</w:t>
      </w:r>
    </w:p>
    <w:p w14:paraId="15621507" w14:textId="77E0BE28" w:rsidR="00884199" w:rsidRPr="00781E40" w:rsidRDefault="00884199" w:rsidP="00884199">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Respecto al servicio postal, se limitó el envío de documentos y/o paquetería a lo estrictamente indispensable, en concordancia con las actividades realizadas por cada una de las áreas sustantivas de la Comisión</w:t>
      </w:r>
      <w:r w:rsidR="000773E3" w:rsidRPr="00781E40">
        <w:rPr>
          <w:rFonts w:ascii="Montserrat" w:hAnsi="Montserrat" w:cs="Arial"/>
          <w:snapToGrid w:val="0"/>
          <w:sz w:val="20"/>
          <w:szCs w:val="20"/>
          <w:lang w:eastAsia="es-ES"/>
        </w:rPr>
        <w:t>.</w:t>
      </w:r>
    </w:p>
    <w:p w14:paraId="6ECD5EB2" w14:textId="073045C3" w:rsidR="00884199" w:rsidRPr="00781E40" w:rsidRDefault="00884199" w:rsidP="00884199">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Por lo que se refiere al parque vehicular con el que cuenta la CNSF, éste es destinado exclusivamente a actividades que permitan el cumplimiento de las funciones de la Comisión. La CNSF no cuenta con vehículos arrendados cuyo valor comercial supere las 4,343 UMA</w:t>
      </w:r>
      <w:r w:rsidR="000773E3" w:rsidRPr="00781E40">
        <w:rPr>
          <w:rFonts w:ascii="Montserrat" w:hAnsi="Montserrat" w:cs="Arial"/>
          <w:snapToGrid w:val="0"/>
          <w:sz w:val="20"/>
          <w:szCs w:val="20"/>
          <w:lang w:eastAsia="es-ES"/>
        </w:rPr>
        <w:t>S</w:t>
      </w:r>
      <w:r w:rsidRPr="00781E40">
        <w:rPr>
          <w:rFonts w:ascii="Montserrat" w:hAnsi="Montserrat" w:cs="Arial"/>
          <w:snapToGrid w:val="0"/>
          <w:sz w:val="20"/>
          <w:szCs w:val="20"/>
          <w:lang w:eastAsia="es-ES"/>
        </w:rPr>
        <w:t xml:space="preserve"> diaria vigente</w:t>
      </w:r>
      <w:r w:rsidR="000773E3"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asimismo, la contratación vigente contempla un servicio integral en el que se incluyen los mantenimientos preventivos y correctivos de las unidades, permitiendo a la CNSF evitar la erogación de gastos por estos últimos conceptos.</w:t>
      </w:r>
      <w:r w:rsidRPr="00781E40">
        <w:rPr>
          <w:rStyle w:val="ui-provider"/>
        </w:rPr>
        <w:t> </w:t>
      </w:r>
    </w:p>
    <w:p w14:paraId="57B6B27F" w14:textId="4AA06C79" w:rsidR="00884199" w:rsidRPr="00781E40" w:rsidRDefault="00884199" w:rsidP="00884199">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Con objeto de reducir el gasto erogado en materia de viáticos, se limitaron las comisiones de servidores públicos para asistir a las oficinas regionales de la CNSF a las estrictamente indispensables, privilegiando las visitas sin pernocta, así como restringiendo la homologación de dotación de viáticos cuando en dichas comisiones participen servidores públicos de diferentes niveles jerárquicos (Tabla “V. Comisiones y Viáticos”)</w:t>
      </w:r>
      <w:r w:rsidR="007E6C36" w:rsidRPr="00781E40">
        <w:rPr>
          <w:rFonts w:ascii="Montserrat" w:hAnsi="Montserrat" w:cs="Arial"/>
          <w:snapToGrid w:val="0"/>
          <w:sz w:val="20"/>
          <w:szCs w:val="20"/>
          <w:lang w:eastAsia="es-ES"/>
        </w:rPr>
        <w:t>.</w:t>
      </w:r>
    </w:p>
    <w:p w14:paraId="16EA9844" w14:textId="6DBB2742" w:rsidR="00884199" w:rsidRDefault="00DD0D08" w:rsidP="00884199">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 xml:space="preserve">No </w:t>
      </w:r>
      <w:proofErr w:type="gramStart"/>
      <w:r w:rsidRPr="00781E40">
        <w:rPr>
          <w:rFonts w:ascii="Montserrat" w:hAnsi="Montserrat" w:cs="Arial"/>
          <w:snapToGrid w:val="0"/>
          <w:sz w:val="20"/>
          <w:szCs w:val="20"/>
          <w:lang w:eastAsia="es-ES"/>
        </w:rPr>
        <w:t>obstante</w:t>
      </w:r>
      <w:proofErr w:type="gramEnd"/>
      <w:r w:rsidRPr="00781E40">
        <w:rPr>
          <w:rFonts w:ascii="Montserrat" w:hAnsi="Montserrat" w:cs="Arial"/>
          <w:snapToGrid w:val="0"/>
          <w:sz w:val="20"/>
          <w:szCs w:val="20"/>
          <w:lang w:eastAsia="es-ES"/>
        </w:rPr>
        <w:t xml:space="preserve"> lo anterior, y derivado </w:t>
      </w:r>
      <w:r w:rsidR="00884199" w:rsidRPr="00781E40">
        <w:rPr>
          <w:rFonts w:ascii="Montserrat" w:hAnsi="Montserrat" w:cs="Arial"/>
          <w:snapToGrid w:val="0"/>
          <w:sz w:val="20"/>
          <w:szCs w:val="20"/>
          <w:lang w:eastAsia="es-ES"/>
        </w:rPr>
        <w:t xml:space="preserve">que las restricciones de viaje y las medidas adoptadas por la contingencia sanitaria </w:t>
      </w:r>
      <w:r w:rsidR="007E6C36" w:rsidRPr="00781E40">
        <w:rPr>
          <w:rFonts w:ascii="Montserrat" w:hAnsi="Montserrat" w:cs="Arial"/>
          <w:snapToGrid w:val="0"/>
          <w:sz w:val="20"/>
          <w:szCs w:val="20"/>
          <w:lang w:eastAsia="es-ES"/>
        </w:rPr>
        <w:t xml:space="preserve">se fueron reduciendo </w:t>
      </w:r>
      <w:r w:rsidR="00884199" w:rsidRPr="00781E40">
        <w:rPr>
          <w:rFonts w:ascii="Montserrat" w:hAnsi="Montserrat" w:cs="Arial"/>
          <w:snapToGrid w:val="0"/>
          <w:sz w:val="20"/>
          <w:szCs w:val="20"/>
          <w:lang w:eastAsia="es-ES"/>
        </w:rPr>
        <w:t>durante 202</w:t>
      </w:r>
      <w:r w:rsidR="00A90B3A" w:rsidRPr="00781E40">
        <w:rPr>
          <w:rFonts w:ascii="Montserrat" w:hAnsi="Montserrat" w:cs="Arial"/>
          <w:snapToGrid w:val="0"/>
          <w:sz w:val="20"/>
          <w:szCs w:val="20"/>
          <w:lang w:eastAsia="es-ES"/>
        </w:rPr>
        <w:t>3</w:t>
      </w:r>
      <w:r w:rsidR="00884199" w:rsidRPr="00781E40">
        <w:rPr>
          <w:rFonts w:ascii="Montserrat" w:hAnsi="Montserrat" w:cs="Arial"/>
          <w:snapToGrid w:val="0"/>
          <w:sz w:val="20"/>
          <w:szCs w:val="20"/>
          <w:lang w:eastAsia="es-ES"/>
        </w:rPr>
        <w:t xml:space="preserve">, </w:t>
      </w:r>
      <w:r w:rsidR="000773E3" w:rsidRPr="00781E40">
        <w:rPr>
          <w:rFonts w:ascii="Montserrat" w:hAnsi="Montserrat" w:cs="Arial"/>
          <w:snapToGrid w:val="0"/>
          <w:sz w:val="20"/>
          <w:szCs w:val="20"/>
          <w:lang w:eastAsia="es-ES"/>
        </w:rPr>
        <w:t>se</w:t>
      </w:r>
      <w:r w:rsidR="00884199" w:rsidRPr="00781E40">
        <w:rPr>
          <w:rFonts w:ascii="Montserrat" w:hAnsi="Montserrat" w:cs="Arial"/>
          <w:snapToGrid w:val="0"/>
          <w:sz w:val="20"/>
          <w:szCs w:val="20"/>
          <w:lang w:eastAsia="es-ES"/>
        </w:rPr>
        <w:t xml:space="preserve"> </w:t>
      </w:r>
      <w:r w:rsidR="007E6C36" w:rsidRPr="00781E40">
        <w:rPr>
          <w:rFonts w:ascii="Montserrat" w:hAnsi="Montserrat" w:cs="Arial"/>
          <w:snapToGrid w:val="0"/>
          <w:sz w:val="20"/>
          <w:szCs w:val="20"/>
          <w:lang w:eastAsia="es-ES"/>
        </w:rPr>
        <w:t>reiniciaron las</w:t>
      </w:r>
      <w:r w:rsidR="00884199" w:rsidRPr="00781E40">
        <w:rPr>
          <w:rFonts w:ascii="Montserrat" w:hAnsi="Montserrat" w:cs="Arial"/>
          <w:snapToGrid w:val="0"/>
          <w:sz w:val="20"/>
          <w:szCs w:val="20"/>
          <w:lang w:eastAsia="es-ES"/>
        </w:rPr>
        <w:t xml:space="preserve"> visitas de inspección presenciales por parte de las áreas sustantivas de la CNSF, repercutiendo en la erogación de gasto en los conceptos de viáticos y pasajes.</w:t>
      </w:r>
    </w:p>
    <w:p w14:paraId="3FDE013E" w14:textId="42E28183" w:rsidR="00781E40" w:rsidRDefault="00781E40" w:rsidP="00884199">
      <w:pPr>
        <w:spacing w:before="240" w:after="240" w:line="276" w:lineRule="auto"/>
        <w:jc w:val="both"/>
        <w:rPr>
          <w:rFonts w:ascii="Montserrat" w:hAnsi="Montserrat" w:cs="Arial"/>
          <w:snapToGrid w:val="0"/>
          <w:sz w:val="20"/>
          <w:szCs w:val="20"/>
          <w:lang w:eastAsia="es-ES"/>
        </w:rPr>
      </w:pPr>
    </w:p>
    <w:p w14:paraId="1BEA0AD3" w14:textId="77777777" w:rsidR="00781E40" w:rsidRPr="00781E40" w:rsidRDefault="00781E40" w:rsidP="00884199">
      <w:pPr>
        <w:spacing w:before="240" w:after="240" w:line="276" w:lineRule="auto"/>
        <w:jc w:val="both"/>
        <w:rPr>
          <w:rFonts w:ascii="Montserrat" w:hAnsi="Montserrat" w:cs="Arial"/>
          <w:snapToGrid w:val="0"/>
          <w:sz w:val="20"/>
          <w:szCs w:val="20"/>
          <w:lang w:eastAsia="es-ES"/>
        </w:rPr>
      </w:pPr>
    </w:p>
    <w:p w14:paraId="70B5C745" w14:textId="632972FF" w:rsidR="00A50EA6" w:rsidRPr="00781E40" w:rsidRDefault="00884199" w:rsidP="00884199">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lastRenderedPageBreak/>
        <w:t>Finalmente, en atención a lo señalado en la LFAR, esta CNSF no llevó a cabo remodelaciones de inmuebles con fines estéticos, adquisiciones de mobiliario y equipo de administración, contrataciones de seguros de ahorro en beneficio de los servidores públicos con recursos del Estado, tal como el Seguro de Separación Individualizado o cajas de ahorro especiales, ni efectuó gasto alguno en materia de Comunicación Social en el ejercicio 202</w:t>
      </w:r>
      <w:r w:rsidR="00A90B3A" w:rsidRPr="00781E40">
        <w:rPr>
          <w:rFonts w:ascii="Montserrat" w:hAnsi="Montserrat" w:cs="Arial"/>
          <w:snapToGrid w:val="0"/>
          <w:sz w:val="20"/>
          <w:szCs w:val="20"/>
          <w:lang w:eastAsia="es-ES"/>
        </w:rPr>
        <w:t>3</w:t>
      </w:r>
      <w:r w:rsidRPr="00781E40">
        <w:rPr>
          <w:rFonts w:ascii="Montserrat" w:hAnsi="Montserrat" w:cs="Arial"/>
          <w:snapToGrid w:val="0"/>
          <w:sz w:val="20"/>
          <w:szCs w:val="20"/>
          <w:lang w:eastAsia="es-ES"/>
        </w:rPr>
        <w:t>.</w:t>
      </w:r>
    </w:p>
    <w:p w14:paraId="690E7404" w14:textId="77777777" w:rsidR="002E1ECE" w:rsidRPr="00781E40" w:rsidRDefault="002E1ECE" w:rsidP="00884199">
      <w:pPr>
        <w:spacing w:before="240" w:after="240" w:line="276" w:lineRule="auto"/>
        <w:jc w:val="both"/>
        <w:rPr>
          <w:rFonts w:ascii="Montserrat" w:hAnsi="Montserrat" w:cs="Arial"/>
          <w:snapToGrid w:val="0"/>
          <w:sz w:val="20"/>
          <w:szCs w:val="20"/>
          <w:lang w:eastAsia="es-ES"/>
        </w:rPr>
      </w:pPr>
    </w:p>
    <w:p w14:paraId="5ABA2BC5" w14:textId="7CAE055C" w:rsidR="006B7F94" w:rsidRDefault="006B7F94" w:rsidP="006B7F94">
      <w:pPr>
        <w:pStyle w:val="Prrafodelista"/>
        <w:numPr>
          <w:ilvl w:val="0"/>
          <w:numId w:val="4"/>
        </w:numPr>
        <w:snapToGrid w:val="0"/>
        <w:spacing w:line="276" w:lineRule="auto"/>
        <w:ind w:right="51"/>
        <w:jc w:val="both"/>
        <w:rPr>
          <w:rFonts w:ascii="Montserrat" w:hAnsi="Montserrat" w:cs="Arial"/>
          <w:b/>
          <w:bCs/>
          <w:sz w:val="20"/>
          <w:szCs w:val="20"/>
          <w:lang w:val="es-ES" w:eastAsia="es-ES"/>
        </w:rPr>
      </w:pPr>
      <w:r w:rsidRPr="00781E40">
        <w:rPr>
          <w:rFonts w:ascii="Montserrat" w:hAnsi="Montserrat" w:cs="Arial"/>
          <w:b/>
          <w:bCs/>
          <w:sz w:val="20"/>
          <w:szCs w:val="20"/>
          <w:lang w:val="es-ES" w:eastAsia="es-ES"/>
        </w:rPr>
        <w:t>IMPACTO PRESUPUESTARIO DE LAS MEDIDAS</w:t>
      </w:r>
      <w:r w:rsidR="00307E12" w:rsidRPr="00781E40">
        <w:rPr>
          <w:rFonts w:ascii="Montserrat" w:hAnsi="Montserrat" w:cs="Arial"/>
          <w:b/>
          <w:bCs/>
          <w:sz w:val="20"/>
          <w:szCs w:val="20"/>
          <w:lang w:val="es-ES" w:eastAsia="es-ES"/>
        </w:rPr>
        <w:t>.</w:t>
      </w:r>
    </w:p>
    <w:p w14:paraId="3B1089EA" w14:textId="77777777" w:rsidR="00781E40" w:rsidRPr="00781E40" w:rsidRDefault="00781E40" w:rsidP="00781E40">
      <w:pPr>
        <w:pStyle w:val="Prrafodelista"/>
        <w:snapToGrid w:val="0"/>
        <w:spacing w:line="276" w:lineRule="auto"/>
        <w:ind w:left="1080" w:right="51"/>
        <w:jc w:val="both"/>
        <w:rPr>
          <w:rFonts w:ascii="Montserrat" w:hAnsi="Montserrat" w:cs="Arial"/>
          <w:b/>
          <w:bCs/>
          <w:sz w:val="20"/>
          <w:szCs w:val="20"/>
          <w:lang w:val="es-ES" w:eastAsia="es-ES"/>
        </w:rPr>
      </w:pPr>
    </w:p>
    <w:p w14:paraId="3AFB04E0" w14:textId="294F21E8" w:rsidR="00F95E08" w:rsidRPr="00781E40" w:rsidRDefault="00363F56" w:rsidP="00363F56">
      <w:pPr>
        <w:spacing w:before="240" w:after="240" w:line="276" w:lineRule="auto"/>
        <w:jc w:val="both"/>
        <w:rPr>
          <w:rFonts w:ascii="Montserrat Regular" w:hAnsi="Montserrat Regular" w:cs="Calibri"/>
          <w:sz w:val="20"/>
          <w:szCs w:val="20"/>
        </w:rPr>
      </w:pPr>
      <w:r w:rsidRPr="00781E40">
        <w:rPr>
          <w:rFonts w:ascii="Montserrat" w:hAnsi="Montserrat" w:cs="Arial"/>
          <w:snapToGrid w:val="0"/>
          <w:sz w:val="20"/>
          <w:szCs w:val="20"/>
          <w:lang w:eastAsia="es-ES"/>
        </w:rPr>
        <w:t xml:space="preserve">Derivado de las medidas reportadas en el apartado anterior, </w:t>
      </w:r>
      <w:r w:rsidR="00305929" w:rsidRPr="00781E40">
        <w:rPr>
          <w:rFonts w:ascii="Montserrat" w:hAnsi="Montserrat" w:cs="Arial"/>
          <w:snapToGrid w:val="0"/>
          <w:sz w:val="20"/>
          <w:szCs w:val="20"/>
          <w:lang w:eastAsia="es-ES"/>
        </w:rPr>
        <w:t xml:space="preserve">en el presente ejercicio, </w:t>
      </w:r>
      <w:r w:rsidRPr="00781E40">
        <w:rPr>
          <w:rFonts w:ascii="Montserrat" w:hAnsi="Montserrat" w:cs="Arial"/>
          <w:snapToGrid w:val="0"/>
          <w:sz w:val="20"/>
          <w:szCs w:val="20"/>
          <w:lang w:eastAsia="es-ES"/>
        </w:rPr>
        <w:t>se obtuvo una disminución en el gasto de diversas partidas</w:t>
      </w:r>
      <w:r w:rsidR="00305929" w:rsidRPr="00781E40">
        <w:rPr>
          <w:rFonts w:ascii="Montserrat" w:hAnsi="Montserrat" w:cs="Arial"/>
          <w:snapToGrid w:val="0"/>
          <w:sz w:val="20"/>
          <w:szCs w:val="20"/>
          <w:lang w:eastAsia="es-ES"/>
        </w:rPr>
        <w:t xml:space="preserve"> con respecto al ejercicio 202</w:t>
      </w:r>
      <w:r w:rsidR="00F95E08" w:rsidRPr="00781E40">
        <w:rPr>
          <w:rFonts w:ascii="Montserrat" w:hAnsi="Montserrat" w:cs="Arial"/>
          <w:snapToGrid w:val="0"/>
          <w:sz w:val="20"/>
          <w:szCs w:val="20"/>
          <w:lang w:eastAsia="es-ES"/>
        </w:rPr>
        <w:t>2</w:t>
      </w:r>
      <w:r w:rsidR="00305929"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como</w:t>
      </w:r>
      <w:r w:rsidR="00305929" w:rsidRPr="00781E40">
        <w:rPr>
          <w:rFonts w:ascii="Montserrat" w:hAnsi="Montserrat" w:cs="Arial"/>
          <w:snapToGrid w:val="0"/>
          <w:sz w:val="20"/>
          <w:szCs w:val="20"/>
          <w:lang w:eastAsia="es-ES"/>
        </w:rPr>
        <w:t xml:space="preserve"> son</w:t>
      </w:r>
      <w:r w:rsidRPr="00781E40">
        <w:rPr>
          <w:rFonts w:ascii="Montserrat" w:hAnsi="Montserrat" w:cs="Arial"/>
          <w:snapToGrid w:val="0"/>
          <w:sz w:val="20"/>
          <w:szCs w:val="20"/>
          <w:lang w:eastAsia="es-ES"/>
        </w:rPr>
        <w:t xml:space="preserve">: </w:t>
      </w:r>
      <w:r w:rsidR="00A57306" w:rsidRPr="00781E40">
        <w:rPr>
          <w:rFonts w:ascii="Montserrat" w:hAnsi="Montserrat" w:cs="Arial"/>
          <w:snapToGrid w:val="0"/>
          <w:sz w:val="20"/>
          <w:szCs w:val="20"/>
          <w:lang w:eastAsia="es-ES"/>
        </w:rPr>
        <w:t>2</w:t>
      </w:r>
      <w:r w:rsidR="00F95E08" w:rsidRPr="00781E40">
        <w:rPr>
          <w:rFonts w:ascii="Montserrat" w:hAnsi="Montserrat" w:cs="Arial"/>
          <w:snapToGrid w:val="0"/>
          <w:sz w:val="20"/>
          <w:szCs w:val="20"/>
          <w:lang w:eastAsia="es-ES"/>
        </w:rPr>
        <w:t>1501</w:t>
      </w:r>
      <w:r w:rsidR="00A57306" w:rsidRPr="00781E40">
        <w:rPr>
          <w:rFonts w:ascii="Montserrat" w:hAnsi="Montserrat" w:cs="Arial"/>
          <w:snapToGrid w:val="0"/>
          <w:sz w:val="20"/>
          <w:szCs w:val="20"/>
          <w:lang w:eastAsia="es-ES"/>
        </w:rPr>
        <w:t xml:space="preserve"> Materiales </w:t>
      </w:r>
      <w:r w:rsidR="00F95E08" w:rsidRPr="00781E40">
        <w:rPr>
          <w:rFonts w:ascii="Montserrat" w:hAnsi="Montserrat" w:cs="Arial"/>
          <w:snapToGrid w:val="0"/>
          <w:sz w:val="20"/>
          <w:szCs w:val="20"/>
          <w:lang w:eastAsia="es-ES"/>
        </w:rPr>
        <w:t>de apoyo informativo</w:t>
      </w:r>
      <w:r w:rsidR="00A57306" w:rsidRPr="00781E40">
        <w:rPr>
          <w:rFonts w:ascii="Montserrat" w:hAnsi="Montserrat" w:cs="Arial"/>
          <w:snapToGrid w:val="0"/>
          <w:sz w:val="20"/>
          <w:szCs w:val="20"/>
          <w:lang w:eastAsia="es-ES"/>
        </w:rPr>
        <w:t xml:space="preserve"> </w:t>
      </w:r>
      <w:r w:rsidR="00F95E08" w:rsidRPr="00781E40">
        <w:rPr>
          <w:rFonts w:ascii="Montserrat" w:hAnsi="Montserrat" w:cs="Arial"/>
          <w:snapToGrid w:val="0"/>
          <w:sz w:val="20"/>
          <w:szCs w:val="20"/>
          <w:lang w:eastAsia="es-ES"/>
        </w:rPr>
        <w:t>4.3</w:t>
      </w:r>
      <w:r w:rsidR="00D57015"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31</w:t>
      </w:r>
      <w:r w:rsidR="00F95E08" w:rsidRPr="00781E40">
        <w:rPr>
          <w:rFonts w:ascii="Montserrat" w:hAnsi="Montserrat" w:cs="Arial"/>
          <w:snapToGrid w:val="0"/>
          <w:sz w:val="20"/>
          <w:szCs w:val="20"/>
          <w:lang w:eastAsia="es-ES"/>
        </w:rPr>
        <w:t>301</w:t>
      </w:r>
      <w:r w:rsidRPr="00781E40">
        <w:rPr>
          <w:rFonts w:ascii="Montserrat" w:hAnsi="Montserrat" w:cs="Arial"/>
          <w:snapToGrid w:val="0"/>
          <w:sz w:val="20"/>
          <w:szCs w:val="20"/>
          <w:lang w:eastAsia="es-ES"/>
        </w:rPr>
        <w:t xml:space="preserve">-Servicio de </w:t>
      </w:r>
      <w:r w:rsidR="00F95E08" w:rsidRPr="00781E40">
        <w:rPr>
          <w:rFonts w:ascii="Montserrat" w:hAnsi="Montserrat" w:cs="Arial"/>
          <w:snapToGrid w:val="0"/>
          <w:sz w:val="20"/>
          <w:szCs w:val="20"/>
          <w:lang w:eastAsia="es-ES"/>
        </w:rPr>
        <w:t>agua</w:t>
      </w:r>
      <w:r w:rsidRPr="00781E40">
        <w:rPr>
          <w:rFonts w:ascii="Montserrat" w:hAnsi="Montserrat" w:cs="Arial"/>
          <w:snapToGrid w:val="0"/>
          <w:sz w:val="20"/>
          <w:szCs w:val="20"/>
          <w:lang w:eastAsia="es-ES"/>
        </w:rPr>
        <w:t xml:space="preserve"> por </w:t>
      </w:r>
      <w:r w:rsidR="00F95E08" w:rsidRPr="00781E40">
        <w:rPr>
          <w:rFonts w:ascii="Montserrat" w:hAnsi="Montserrat" w:cs="Arial"/>
          <w:snapToGrid w:val="0"/>
          <w:sz w:val="20"/>
          <w:szCs w:val="20"/>
          <w:lang w:eastAsia="es-ES"/>
        </w:rPr>
        <w:t>4.3</w:t>
      </w:r>
      <w:r w:rsidR="00D57015"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w:t>
      </w:r>
      <w:r w:rsidR="00F95E08" w:rsidRPr="00781E40">
        <w:rPr>
          <w:rFonts w:ascii="Montserrat Regular" w:hAnsi="Montserrat Regular" w:cs="Calibri"/>
          <w:sz w:val="20"/>
          <w:szCs w:val="20"/>
        </w:rPr>
        <w:t>31401 - Servicio telefónico convencional</w:t>
      </w:r>
      <w:r w:rsidRPr="00781E40">
        <w:rPr>
          <w:rFonts w:ascii="Montserrat Regular" w:hAnsi="Montserrat Regular" w:cs="Calibri"/>
          <w:sz w:val="20"/>
          <w:szCs w:val="20"/>
        </w:rPr>
        <w:t xml:space="preserve"> por </w:t>
      </w:r>
      <w:r w:rsidR="00F95E08" w:rsidRPr="00781E40">
        <w:rPr>
          <w:rFonts w:ascii="Montserrat Regular" w:hAnsi="Montserrat Regular" w:cs="Calibri"/>
          <w:sz w:val="20"/>
          <w:szCs w:val="20"/>
        </w:rPr>
        <w:t>45.3</w:t>
      </w:r>
      <w:r w:rsidR="00D57015" w:rsidRPr="00781E40">
        <w:rPr>
          <w:rFonts w:ascii="Montserrat Regular" w:hAnsi="Montserrat Regular" w:cs="Calibri"/>
          <w:sz w:val="20"/>
          <w:szCs w:val="20"/>
        </w:rPr>
        <w:t>%</w:t>
      </w:r>
      <w:r w:rsidRPr="00781E40">
        <w:rPr>
          <w:rFonts w:ascii="Montserrat Regular" w:hAnsi="Montserrat Regular" w:cs="Calibri"/>
          <w:sz w:val="20"/>
          <w:szCs w:val="20"/>
        </w:rPr>
        <w:t xml:space="preserve">; </w:t>
      </w:r>
      <w:r w:rsidR="00F95E08" w:rsidRPr="00781E40">
        <w:rPr>
          <w:rFonts w:ascii="Montserrat Regular" w:hAnsi="Montserrat Regular" w:cs="Calibri"/>
          <w:sz w:val="20"/>
          <w:szCs w:val="20"/>
        </w:rPr>
        <w:t xml:space="preserve">31501 - Servicio de telefonía celular </w:t>
      </w:r>
      <w:r w:rsidRPr="00781E40">
        <w:rPr>
          <w:rFonts w:ascii="Montserrat Regular" w:hAnsi="Montserrat Regular" w:cs="Calibri"/>
          <w:sz w:val="20"/>
          <w:szCs w:val="20"/>
        </w:rPr>
        <w:t xml:space="preserve">por </w:t>
      </w:r>
      <w:r w:rsidR="00F95E08" w:rsidRPr="00781E40">
        <w:rPr>
          <w:rFonts w:ascii="Montserrat Regular" w:hAnsi="Montserrat Regular" w:cs="Calibri"/>
          <w:sz w:val="20"/>
          <w:szCs w:val="20"/>
        </w:rPr>
        <w:t>4.3</w:t>
      </w:r>
      <w:r w:rsidR="00D57015" w:rsidRPr="00781E40">
        <w:rPr>
          <w:rFonts w:ascii="Montserrat Regular" w:hAnsi="Montserrat Regular" w:cs="Calibri"/>
          <w:sz w:val="20"/>
          <w:szCs w:val="20"/>
        </w:rPr>
        <w:t>%</w:t>
      </w:r>
      <w:r w:rsidRPr="00781E40">
        <w:rPr>
          <w:rFonts w:ascii="Montserrat Regular" w:hAnsi="Montserrat Regular" w:cs="Calibri"/>
          <w:sz w:val="20"/>
          <w:szCs w:val="20"/>
        </w:rPr>
        <w:t xml:space="preserve">; </w:t>
      </w:r>
      <w:r w:rsidR="00F95E08" w:rsidRPr="00781E40">
        <w:rPr>
          <w:rFonts w:ascii="Montserrat Regular" w:hAnsi="Montserrat Regular" w:cs="Calibri"/>
          <w:sz w:val="20"/>
          <w:szCs w:val="20"/>
        </w:rPr>
        <w:t xml:space="preserve"> 31603 Servicios de internet por 52.1</w:t>
      </w:r>
      <w:r w:rsidR="00D57015" w:rsidRPr="00781E40">
        <w:rPr>
          <w:rFonts w:ascii="Montserrat Regular" w:hAnsi="Montserrat Regular" w:cs="Calibri"/>
          <w:sz w:val="20"/>
          <w:szCs w:val="20"/>
        </w:rPr>
        <w:t>%</w:t>
      </w:r>
      <w:r w:rsidR="00F95E08" w:rsidRPr="00781E40">
        <w:rPr>
          <w:rFonts w:ascii="Montserrat Regular" w:hAnsi="Montserrat Regular" w:cs="Calibri"/>
          <w:sz w:val="20"/>
          <w:szCs w:val="20"/>
        </w:rPr>
        <w:t>; 31701 Servicio de conducción de señales analógicas y digitales por 87.5</w:t>
      </w:r>
      <w:r w:rsidR="00D57015" w:rsidRPr="00781E40">
        <w:rPr>
          <w:rFonts w:ascii="Montserrat Regular" w:hAnsi="Montserrat Regular" w:cs="Calibri"/>
          <w:sz w:val="20"/>
          <w:szCs w:val="20"/>
        </w:rPr>
        <w:t>%</w:t>
      </w:r>
      <w:r w:rsidR="00F95E08" w:rsidRPr="00781E40">
        <w:rPr>
          <w:rFonts w:ascii="Montserrat Regular" w:hAnsi="Montserrat Regular" w:cs="Calibri"/>
          <w:sz w:val="20"/>
          <w:szCs w:val="20"/>
        </w:rPr>
        <w:t>; 31801 Servicio postal por 0.7</w:t>
      </w:r>
      <w:r w:rsidR="00D57015" w:rsidRPr="00781E40">
        <w:rPr>
          <w:rFonts w:ascii="Montserrat Regular" w:hAnsi="Montserrat Regular" w:cs="Calibri"/>
          <w:sz w:val="20"/>
          <w:szCs w:val="20"/>
        </w:rPr>
        <w:t>%</w:t>
      </w:r>
      <w:r w:rsidR="00F95E08" w:rsidRPr="00781E40">
        <w:rPr>
          <w:rFonts w:ascii="Montserrat Regular" w:hAnsi="Montserrat Regular" w:cs="Calibri"/>
          <w:sz w:val="20"/>
          <w:szCs w:val="20"/>
        </w:rPr>
        <w:t>; 31904 Servicios integrales de infraestructura de cómputo por 31.</w:t>
      </w:r>
      <w:r w:rsidR="00D57015" w:rsidRPr="00781E40">
        <w:rPr>
          <w:rFonts w:ascii="Montserrat Regular" w:hAnsi="Montserrat Regular" w:cs="Calibri"/>
          <w:sz w:val="20"/>
          <w:szCs w:val="20"/>
        </w:rPr>
        <w:t>%</w:t>
      </w:r>
      <w:r w:rsidR="00F95E08" w:rsidRPr="00781E40">
        <w:rPr>
          <w:rFonts w:ascii="Montserrat Regular" w:hAnsi="Montserrat Regular" w:cs="Calibri"/>
          <w:sz w:val="20"/>
          <w:szCs w:val="20"/>
        </w:rPr>
        <w:t>; 32201 - Arrendamiento de edificios y locales por 2.3</w:t>
      </w:r>
      <w:r w:rsidR="00D57015" w:rsidRPr="00781E40">
        <w:rPr>
          <w:rFonts w:ascii="Montserrat Regular" w:hAnsi="Montserrat Regular" w:cs="Calibri"/>
          <w:sz w:val="20"/>
          <w:szCs w:val="20"/>
        </w:rPr>
        <w:t>%</w:t>
      </w:r>
      <w:r w:rsidR="00F95E08" w:rsidRPr="00781E40">
        <w:rPr>
          <w:rFonts w:ascii="Montserrat Regular" w:hAnsi="Montserrat Regular" w:cs="Calibri"/>
          <w:sz w:val="20"/>
          <w:szCs w:val="20"/>
        </w:rPr>
        <w:t>; 32503 - Arrendamiento de vehículos terrestres, aéreos, marítimos, lacustres y fluviales para servicios administrativos por 4.3</w:t>
      </w:r>
      <w:r w:rsidR="00D57015" w:rsidRPr="00781E40">
        <w:rPr>
          <w:rFonts w:ascii="Montserrat Regular" w:hAnsi="Montserrat Regular" w:cs="Calibri"/>
          <w:sz w:val="20"/>
          <w:szCs w:val="20"/>
        </w:rPr>
        <w:t>%</w:t>
      </w:r>
      <w:r w:rsidR="00F95E08" w:rsidRPr="00781E40">
        <w:rPr>
          <w:rFonts w:ascii="Montserrat Regular" w:hAnsi="Montserrat Regular" w:cs="Calibri"/>
          <w:sz w:val="20"/>
          <w:szCs w:val="20"/>
        </w:rPr>
        <w:t>; 33104 - Otras asesorías para la operación de programas por 4.3</w:t>
      </w:r>
      <w:r w:rsidR="00D57015" w:rsidRPr="00781E40">
        <w:rPr>
          <w:rFonts w:ascii="Montserrat Regular" w:hAnsi="Montserrat Regular" w:cs="Calibri"/>
          <w:sz w:val="20"/>
          <w:szCs w:val="20"/>
        </w:rPr>
        <w:t>%</w:t>
      </w:r>
      <w:r w:rsidR="00F95E08" w:rsidRPr="00781E40">
        <w:rPr>
          <w:rFonts w:ascii="Montserrat Regular" w:hAnsi="Montserrat Regular" w:cs="Calibri"/>
          <w:sz w:val="20"/>
          <w:szCs w:val="20"/>
        </w:rPr>
        <w:t xml:space="preserve">; y finalmente 35101 - Mantenimiento y conservación de inmuebles para la prestación de servicios administrativos </w:t>
      </w:r>
      <w:r w:rsidR="00D57015" w:rsidRPr="00781E40">
        <w:rPr>
          <w:rFonts w:ascii="Montserrat Regular" w:hAnsi="Montserrat Regular" w:cs="Calibri"/>
          <w:sz w:val="20"/>
          <w:szCs w:val="20"/>
        </w:rPr>
        <w:t xml:space="preserve">tuvo una disminución </w:t>
      </w:r>
      <w:r w:rsidR="00F95E08" w:rsidRPr="00781E40">
        <w:rPr>
          <w:rFonts w:ascii="Montserrat Regular" w:hAnsi="Montserrat Regular" w:cs="Calibri"/>
          <w:sz w:val="20"/>
          <w:szCs w:val="20"/>
        </w:rPr>
        <w:t>por 10.4</w:t>
      </w:r>
      <w:r w:rsidR="00D57015" w:rsidRPr="00781E40">
        <w:rPr>
          <w:rFonts w:ascii="Montserrat Regular" w:hAnsi="Montserrat Regular" w:cs="Calibri"/>
          <w:sz w:val="20"/>
          <w:szCs w:val="20"/>
        </w:rPr>
        <w:t>%</w:t>
      </w:r>
      <w:r w:rsidR="00F95E08" w:rsidRPr="00781E40">
        <w:rPr>
          <w:rFonts w:ascii="Montserrat Regular" w:hAnsi="Montserrat Regular" w:cs="Calibri"/>
          <w:sz w:val="20"/>
          <w:szCs w:val="20"/>
        </w:rPr>
        <w:t xml:space="preserve">; </w:t>
      </w:r>
    </w:p>
    <w:p w14:paraId="332DFB09" w14:textId="0399F96E" w:rsidR="006B7F94" w:rsidRPr="00781E40" w:rsidRDefault="00363F56" w:rsidP="006B7F94">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Asimismo, l</w:t>
      </w:r>
      <w:r w:rsidR="006B7F94" w:rsidRPr="00781E40">
        <w:rPr>
          <w:rFonts w:ascii="Montserrat" w:hAnsi="Montserrat" w:cs="Arial"/>
          <w:snapToGrid w:val="0"/>
          <w:sz w:val="20"/>
          <w:szCs w:val="20"/>
          <w:lang w:eastAsia="es-ES"/>
        </w:rPr>
        <w:t xml:space="preserve">as medidas adoptadas por esta CNSF permitieron, como se puede observar en </w:t>
      </w:r>
      <w:r w:rsidRPr="00781E40">
        <w:rPr>
          <w:rFonts w:ascii="Montserrat" w:hAnsi="Montserrat" w:cs="Arial"/>
          <w:snapToGrid w:val="0"/>
          <w:sz w:val="20"/>
          <w:szCs w:val="20"/>
          <w:lang w:eastAsia="es-ES"/>
        </w:rPr>
        <w:t>Ia Tabla “I. Clasificación Económica”</w:t>
      </w:r>
      <w:r w:rsidR="006B7F94" w:rsidRPr="00781E40">
        <w:rPr>
          <w:rFonts w:ascii="Montserrat" w:hAnsi="Montserrat" w:cs="Arial"/>
          <w:snapToGrid w:val="0"/>
          <w:sz w:val="20"/>
          <w:szCs w:val="20"/>
          <w:lang w:eastAsia="es-ES"/>
        </w:rPr>
        <w:t>, que el Gasto corriente de la CNSF disminuyera en 202</w:t>
      </w:r>
      <w:r w:rsidR="0035513C" w:rsidRPr="00781E40">
        <w:rPr>
          <w:rFonts w:ascii="Montserrat" w:hAnsi="Montserrat" w:cs="Arial"/>
          <w:snapToGrid w:val="0"/>
          <w:sz w:val="20"/>
          <w:szCs w:val="20"/>
          <w:lang w:eastAsia="es-ES"/>
        </w:rPr>
        <w:t>3</w:t>
      </w:r>
      <w:r w:rsidR="006B7F94" w:rsidRPr="00781E40">
        <w:rPr>
          <w:rFonts w:ascii="Montserrat" w:hAnsi="Montserrat" w:cs="Arial"/>
          <w:snapToGrid w:val="0"/>
          <w:sz w:val="20"/>
          <w:szCs w:val="20"/>
          <w:lang w:eastAsia="es-ES"/>
        </w:rPr>
        <w:t xml:space="preserve"> en un </w:t>
      </w:r>
      <w:r w:rsidR="0035513C" w:rsidRPr="00781E40">
        <w:rPr>
          <w:rFonts w:ascii="Montserrat" w:hAnsi="Montserrat" w:cs="Arial"/>
          <w:snapToGrid w:val="0"/>
          <w:sz w:val="20"/>
          <w:szCs w:val="20"/>
          <w:lang w:eastAsia="es-ES"/>
        </w:rPr>
        <w:t>5.3</w:t>
      </w:r>
      <w:r w:rsidR="006B7F94" w:rsidRPr="00781E40">
        <w:rPr>
          <w:rFonts w:ascii="Montserrat" w:hAnsi="Montserrat" w:cs="Arial"/>
          <w:snapToGrid w:val="0"/>
          <w:sz w:val="20"/>
          <w:szCs w:val="20"/>
          <w:lang w:eastAsia="es-ES"/>
        </w:rPr>
        <w:t>%</w:t>
      </w:r>
      <w:r w:rsidR="000C0354" w:rsidRPr="00781E40">
        <w:rPr>
          <w:rFonts w:ascii="Montserrat" w:hAnsi="Montserrat" w:cs="Arial"/>
          <w:snapToGrid w:val="0"/>
          <w:sz w:val="20"/>
          <w:szCs w:val="20"/>
          <w:lang w:eastAsia="es-ES"/>
        </w:rPr>
        <w:t>,</w:t>
      </w:r>
      <w:r w:rsidR="00D05DB6" w:rsidRPr="00781E40">
        <w:rPr>
          <w:rFonts w:ascii="Montserrat" w:hAnsi="Montserrat" w:cs="Arial"/>
          <w:snapToGrid w:val="0"/>
          <w:sz w:val="20"/>
          <w:szCs w:val="20"/>
          <w:lang w:eastAsia="es-ES"/>
        </w:rPr>
        <w:t xml:space="preserve"> </w:t>
      </w:r>
      <w:r w:rsidR="000C0354" w:rsidRPr="00781E40">
        <w:rPr>
          <w:rFonts w:ascii="Montserrat" w:hAnsi="Montserrat" w:cs="Arial"/>
          <w:snapToGrid w:val="0"/>
          <w:sz w:val="20"/>
          <w:szCs w:val="20"/>
          <w:lang w:eastAsia="es-ES"/>
        </w:rPr>
        <w:t>a precios constantes</w:t>
      </w:r>
      <w:r w:rsidR="006B7F94" w:rsidRPr="00781E40">
        <w:rPr>
          <w:rFonts w:ascii="Montserrat" w:hAnsi="Montserrat" w:cs="Arial"/>
          <w:snapToGrid w:val="0"/>
          <w:sz w:val="20"/>
          <w:szCs w:val="20"/>
          <w:lang w:eastAsia="es-ES"/>
        </w:rPr>
        <w:t xml:space="preserve"> con respecto al ejercicio 202</w:t>
      </w:r>
      <w:r w:rsidR="0035513C" w:rsidRPr="00781E40">
        <w:rPr>
          <w:rFonts w:ascii="Montserrat" w:hAnsi="Montserrat" w:cs="Arial"/>
          <w:snapToGrid w:val="0"/>
          <w:sz w:val="20"/>
          <w:szCs w:val="20"/>
          <w:lang w:eastAsia="es-ES"/>
        </w:rPr>
        <w:t>2</w:t>
      </w:r>
      <w:r w:rsidR="006B7F94" w:rsidRPr="00781E40">
        <w:rPr>
          <w:rFonts w:ascii="Montserrat" w:hAnsi="Montserrat" w:cs="Arial"/>
          <w:snapToGrid w:val="0"/>
          <w:sz w:val="20"/>
          <w:szCs w:val="20"/>
          <w:lang w:eastAsia="es-ES"/>
        </w:rPr>
        <w:t>.</w:t>
      </w:r>
    </w:p>
    <w:p w14:paraId="36CD3269" w14:textId="78C9F220" w:rsidR="006B7F94" w:rsidRPr="00781E40" w:rsidRDefault="006B7F94" w:rsidP="006B7F94">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Derivado de lo expuesto en el presente apartado y en l</w:t>
      </w:r>
      <w:r w:rsidR="00363F56" w:rsidRPr="00781E40">
        <w:rPr>
          <w:rFonts w:ascii="Montserrat" w:hAnsi="Montserrat" w:cs="Arial"/>
          <w:snapToGrid w:val="0"/>
          <w:sz w:val="20"/>
          <w:szCs w:val="20"/>
          <w:lang w:eastAsia="es-ES"/>
        </w:rPr>
        <w:t xml:space="preserve">as tablas </w:t>
      </w:r>
      <w:r w:rsidRPr="00781E40">
        <w:rPr>
          <w:rFonts w:ascii="Montserrat" w:hAnsi="Montserrat" w:cs="Arial"/>
          <w:snapToGrid w:val="0"/>
          <w:sz w:val="20"/>
          <w:szCs w:val="20"/>
          <w:lang w:eastAsia="es-ES"/>
        </w:rPr>
        <w:t>referid</w:t>
      </w:r>
      <w:r w:rsidR="00363F56" w:rsidRPr="00781E40">
        <w:rPr>
          <w:rFonts w:ascii="Montserrat" w:hAnsi="Montserrat" w:cs="Arial"/>
          <w:snapToGrid w:val="0"/>
          <w:sz w:val="20"/>
          <w:szCs w:val="20"/>
          <w:lang w:eastAsia="es-ES"/>
        </w:rPr>
        <w:t>a</w:t>
      </w:r>
      <w:r w:rsidRPr="00781E40">
        <w:rPr>
          <w:rFonts w:ascii="Montserrat" w:hAnsi="Montserrat" w:cs="Arial"/>
          <w:snapToGrid w:val="0"/>
          <w:sz w:val="20"/>
          <w:szCs w:val="20"/>
          <w:lang w:eastAsia="es-ES"/>
        </w:rPr>
        <w:t>s, se constata que no existió derroche en energía eléctrica, agua, servicios de telefonía fija y móvil, gasolinas e insumos financiados por el erario.</w:t>
      </w:r>
    </w:p>
    <w:p w14:paraId="02F0184C" w14:textId="1A16BCA8" w:rsidR="006B7F94" w:rsidRPr="00781E40" w:rsidRDefault="006B7F94" w:rsidP="00186E84">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 xml:space="preserve">Es necesario precisar que </w:t>
      </w:r>
      <w:r w:rsidR="00774D6D" w:rsidRPr="00781E40">
        <w:rPr>
          <w:rFonts w:ascii="Montserrat" w:hAnsi="Montserrat" w:cs="Arial"/>
          <w:snapToGrid w:val="0"/>
          <w:sz w:val="20"/>
          <w:szCs w:val="20"/>
          <w:lang w:eastAsia="es-ES"/>
        </w:rPr>
        <w:t>la par</w:t>
      </w:r>
      <w:r w:rsidR="007E47FD" w:rsidRPr="00781E40">
        <w:rPr>
          <w:rFonts w:ascii="Montserrat" w:hAnsi="Montserrat" w:cs="Arial"/>
          <w:snapToGrid w:val="0"/>
          <w:sz w:val="20"/>
          <w:szCs w:val="20"/>
          <w:lang w:eastAsia="es-ES"/>
        </w:rPr>
        <w:t>t</w:t>
      </w:r>
      <w:r w:rsidR="00774D6D" w:rsidRPr="00781E40">
        <w:rPr>
          <w:rFonts w:ascii="Montserrat" w:hAnsi="Montserrat" w:cs="Arial"/>
          <w:snapToGrid w:val="0"/>
          <w:sz w:val="20"/>
          <w:szCs w:val="20"/>
          <w:lang w:eastAsia="es-ES"/>
        </w:rPr>
        <w:t xml:space="preserve">ida </w:t>
      </w:r>
      <w:r w:rsidRPr="00781E40">
        <w:rPr>
          <w:rFonts w:ascii="Montserrat" w:hAnsi="Montserrat" w:cs="Arial"/>
          <w:snapToGrid w:val="0"/>
          <w:sz w:val="20"/>
          <w:szCs w:val="20"/>
          <w:lang w:eastAsia="es-ES"/>
        </w:rPr>
        <w:t>Otros Gastos Corrientes</w:t>
      </w:r>
      <w:r w:rsidR="00774D6D" w:rsidRPr="00781E40">
        <w:rPr>
          <w:rFonts w:ascii="Montserrat" w:hAnsi="Montserrat" w:cs="Arial"/>
          <w:snapToGrid w:val="0"/>
          <w:sz w:val="20"/>
          <w:szCs w:val="20"/>
          <w:lang w:eastAsia="es-ES"/>
        </w:rPr>
        <w:t xml:space="preserve"> </w:t>
      </w:r>
      <w:r w:rsidR="00A14C08" w:rsidRPr="00781E40">
        <w:rPr>
          <w:rFonts w:ascii="Montserrat" w:hAnsi="Montserrat" w:cs="Arial"/>
          <w:snapToGrid w:val="0"/>
          <w:sz w:val="20"/>
          <w:szCs w:val="20"/>
          <w:lang w:eastAsia="es-ES"/>
        </w:rPr>
        <w:t>aumentó</w:t>
      </w:r>
      <w:r w:rsidR="00774D6D" w:rsidRPr="00781E40">
        <w:rPr>
          <w:rFonts w:ascii="Montserrat" w:hAnsi="Montserrat" w:cs="Arial"/>
          <w:snapToGrid w:val="0"/>
          <w:sz w:val="20"/>
          <w:szCs w:val="20"/>
          <w:lang w:eastAsia="es-ES"/>
        </w:rPr>
        <w:t xml:space="preserve"> en </w:t>
      </w:r>
      <w:r w:rsidR="00A14C08" w:rsidRPr="00781E40">
        <w:rPr>
          <w:rFonts w:ascii="Montserrat" w:hAnsi="Montserrat" w:cs="Arial"/>
          <w:snapToGrid w:val="0"/>
          <w:sz w:val="20"/>
          <w:szCs w:val="20"/>
          <w:lang w:eastAsia="es-ES"/>
        </w:rPr>
        <w:t>62.1</w:t>
      </w:r>
      <w:r w:rsidR="00774D6D" w:rsidRPr="00781E40">
        <w:rPr>
          <w:rFonts w:ascii="Montserrat" w:hAnsi="Montserrat" w:cs="Arial"/>
          <w:snapToGrid w:val="0"/>
          <w:sz w:val="20"/>
          <w:szCs w:val="20"/>
          <w:lang w:eastAsia="es-ES"/>
        </w:rPr>
        <w:t xml:space="preserve">% </w:t>
      </w:r>
      <w:r w:rsidRPr="00781E40">
        <w:rPr>
          <w:rFonts w:ascii="Montserrat" w:hAnsi="Montserrat" w:cs="Arial"/>
          <w:snapToGrid w:val="0"/>
          <w:sz w:val="20"/>
          <w:szCs w:val="20"/>
          <w:lang w:eastAsia="es-ES"/>
        </w:rPr>
        <w:t>debi</w:t>
      </w:r>
      <w:r w:rsidR="00774D6D" w:rsidRPr="00781E40">
        <w:rPr>
          <w:rFonts w:ascii="Montserrat" w:hAnsi="Montserrat" w:cs="Arial"/>
          <w:snapToGrid w:val="0"/>
          <w:sz w:val="20"/>
          <w:szCs w:val="20"/>
          <w:lang w:eastAsia="es-ES"/>
        </w:rPr>
        <w:t>do</w:t>
      </w:r>
      <w:r w:rsidRPr="00781E40">
        <w:rPr>
          <w:rFonts w:ascii="Montserrat" w:hAnsi="Montserrat" w:cs="Arial"/>
          <w:snapToGrid w:val="0"/>
          <w:sz w:val="20"/>
          <w:szCs w:val="20"/>
          <w:lang w:eastAsia="es-ES"/>
        </w:rPr>
        <w:t xml:space="preserve"> </w:t>
      </w:r>
      <w:r w:rsidR="00004246" w:rsidRPr="00781E40">
        <w:rPr>
          <w:rFonts w:ascii="Montserrat" w:hAnsi="Montserrat" w:cs="Arial"/>
          <w:snapToGrid w:val="0"/>
          <w:sz w:val="20"/>
          <w:szCs w:val="20"/>
          <w:lang w:eastAsia="es-ES"/>
        </w:rPr>
        <w:t xml:space="preserve">principalmente </w:t>
      </w:r>
      <w:r w:rsidRPr="00781E40">
        <w:rPr>
          <w:rFonts w:ascii="Montserrat" w:hAnsi="Montserrat" w:cs="Arial"/>
          <w:snapToGrid w:val="0"/>
          <w:sz w:val="20"/>
          <w:szCs w:val="20"/>
          <w:lang w:eastAsia="es-ES"/>
        </w:rPr>
        <w:t>a que en el ejercicio 202</w:t>
      </w:r>
      <w:r w:rsidR="00A14C08" w:rsidRPr="00781E40">
        <w:rPr>
          <w:rFonts w:ascii="Montserrat" w:hAnsi="Montserrat" w:cs="Arial"/>
          <w:snapToGrid w:val="0"/>
          <w:sz w:val="20"/>
          <w:szCs w:val="20"/>
          <w:lang w:eastAsia="es-ES"/>
        </w:rPr>
        <w:t>3</w:t>
      </w:r>
      <w:r w:rsidRPr="00781E40">
        <w:rPr>
          <w:rFonts w:ascii="Montserrat" w:hAnsi="Montserrat" w:cs="Arial"/>
          <w:snapToGrid w:val="0"/>
          <w:sz w:val="20"/>
          <w:szCs w:val="20"/>
          <w:lang w:eastAsia="es-ES"/>
        </w:rPr>
        <w:t xml:space="preserve"> </w:t>
      </w:r>
      <w:r w:rsidR="00A14C08" w:rsidRPr="00781E40">
        <w:rPr>
          <w:rFonts w:ascii="Montserrat" w:hAnsi="Montserrat" w:cs="Arial"/>
          <w:snapToGrid w:val="0"/>
          <w:sz w:val="20"/>
          <w:szCs w:val="20"/>
          <w:lang w:eastAsia="es-ES"/>
        </w:rPr>
        <w:t xml:space="preserve">se incrementaron </w:t>
      </w:r>
      <w:r w:rsidRPr="00781E40">
        <w:rPr>
          <w:rFonts w:ascii="Montserrat" w:hAnsi="Montserrat" w:cs="Arial"/>
          <w:snapToGrid w:val="0"/>
          <w:sz w:val="20"/>
          <w:szCs w:val="20"/>
          <w:lang w:eastAsia="es-ES"/>
        </w:rPr>
        <w:t>los procedimientos judiciales (amparos) interpuesto</w:t>
      </w:r>
      <w:r w:rsidR="00774D6D" w:rsidRPr="00781E40">
        <w:rPr>
          <w:rFonts w:ascii="Montserrat" w:hAnsi="Montserrat" w:cs="Arial"/>
          <w:snapToGrid w:val="0"/>
          <w:sz w:val="20"/>
          <w:szCs w:val="20"/>
          <w:lang w:eastAsia="es-ES"/>
        </w:rPr>
        <w:t>s</w:t>
      </w:r>
      <w:r w:rsidRPr="00781E40">
        <w:rPr>
          <w:rFonts w:ascii="Montserrat" w:hAnsi="Montserrat" w:cs="Arial"/>
          <w:snapToGrid w:val="0"/>
          <w:sz w:val="20"/>
          <w:szCs w:val="20"/>
          <w:lang w:eastAsia="es-ES"/>
        </w:rPr>
        <w:t xml:space="preserve"> por el personal de la CNSF.</w:t>
      </w:r>
    </w:p>
    <w:p w14:paraId="09089746" w14:textId="0487BAA4" w:rsidR="002E1ECE" w:rsidRDefault="002E1ECE" w:rsidP="00186E84">
      <w:pPr>
        <w:spacing w:before="240" w:after="240" w:line="276" w:lineRule="auto"/>
        <w:jc w:val="both"/>
        <w:rPr>
          <w:rFonts w:ascii="Montserrat" w:hAnsi="Montserrat" w:cs="Arial"/>
          <w:snapToGrid w:val="0"/>
          <w:sz w:val="20"/>
          <w:szCs w:val="20"/>
          <w:lang w:eastAsia="es-ES"/>
        </w:rPr>
      </w:pPr>
    </w:p>
    <w:p w14:paraId="660FD6E1" w14:textId="08B36383" w:rsidR="00781E40" w:rsidRDefault="00781E40" w:rsidP="00186E84">
      <w:pPr>
        <w:spacing w:before="240" w:after="240" w:line="276" w:lineRule="auto"/>
        <w:jc w:val="both"/>
        <w:rPr>
          <w:rFonts w:ascii="Montserrat" w:hAnsi="Montserrat" w:cs="Arial"/>
          <w:snapToGrid w:val="0"/>
          <w:sz w:val="20"/>
          <w:szCs w:val="20"/>
          <w:lang w:eastAsia="es-ES"/>
        </w:rPr>
      </w:pPr>
    </w:p>
    <w:p w14:paraId="64FD5009" w14:textId="64F452FE" w:rsidR="00781E40" w:rsidRDefault="00781E40" w:rsidP="00186E84">
      <w:pPr>
        <w:spacing w:before="240" w:after="240" w:line="276" w:lineRule="auto"/>
        <w:jc w:val="both"/>
        <w:rPr>
          <w:rFonts w:ascii="Montserrat" w:hAnsi="Montserrat" w:cs="Arial"/>
          <w:snapToGrid w:val="0"/>
          <w:sz w:val="20"/>
          <w:szCs w:val="20"/>
          <w:lang w:eastAsia="es-ES"/>
        </w:rPr>
      </w:pPr>
    </w:p>
    <w:p w14:paraId="0C20BF6E" w14:textId="5F5C9AAD" w:rsidR="00781E40" w:rsidRDefault="00781E40" w:rsidP="00186E84">
      <w:pPr>
        <w:spacing w:before="240" w:after="240" w:line="276" w:lineRule="auto"/>
        <w:jc w:val="both"/>
        <w:rPr>
          <w:rFonts w:ascii="Montserrat" w:hAnsi="Montserrat" w:cs="Arial"/>
          <w:snapToGrid w:val="0"/>
          <w:sz w:val="20"/>
          <w:szCs w:val="20"/>
          <w:lang w:eastAsia="es-ES"/>
        </w:rPr>
      </w:pPr>
    </w:p>
    <w:p w14:paraId="7EA6D621" w14:textId="77777777" w:rsidR="00781E40" w:rsidRPr="00781E40" w:rsidRDefault="00781E40" w:rsidP="00186E84">
      <w:pPr>
        <w:spacing w:before="240" w:after="240" w:line="276" w:lineRule="auto"/>
        <w:jc w:val="both"/>
        <w:rPr>
          <w:rFonts w:ascii="Montserrat" w:hAnsi="Montserrat" w:cs="Arial"/>
          <w:snapToGrid w:val="0"/>
          <w:sz w:val="20"/>
          <w:szCs w:val="20"/>
          <w:lang w:eastAsia="es-ES"/>
        </w:rPr>
      </w:pPr>
    </w:p>
    <w:p w14:paraId="4FE0C0FF" w14:textId="37C7513C" w:rsidR="006B7F94" w:rsidRPr="00781E40" w:rsidRDefault="006B7F94" w:rsidP="006B7F94">
      <w:pPr>
        <w:pStyle w:val="Prrafodelista"/>
        <w:numPr>
          <w:ilvl w:val="0"/>
          <w:numId w:val="4"/>
        </w:numPr>
        <w:snapToGrid w:val="0"/>
        <w:spacing w:line="276" w:lineRule="auto"/>
        <w:ind w:right="51"/>
        <w:jc w:val="both"/>
        <w:rPr>
          <w:rFonts w:ascii="Montserrat" w:hAnsi="Montserrat" w:cs="Arial"/>
          <w:b/>
          <w:bCs/>
          <w:sz w:val="20"/>
          <w:szCs w:val="20"/>
          <w:lang w:val="es-ES" w:eastAsia="es-ES"/>
        </w:rPr>
      </w:pPr>
      <w:r w:rsidRPr="00781E40">
        <w:rPr>
          <w:rFonts w:ascii="Montserrat" w:hAnsi="Montserrat" w:cs="Arial"/>
          <w:b/>
          <w:bCs/>
          <w:sz w:val="20"/>
          <w:szCs w:val="20"/>
          <w:lang w:val="es-ES" w:eastAsia="es-ES"/>
        </w:rPr>
        <w:lastRenderedPageBreak/>
        <w:t>TEMPORALIDAD DE LOS EFECTOS DE AHORROS</w:t>
      </w:r>
      <w:r w:rsidR="00307E12" w:rsidRPr="00781E40">
        <w:rPr>
          <w:rFonts w:ascii="Montserrat" w:hAnsi="Montserrat" w:cs="Arial"/>
          <w:b/>
          <w:bCs/>
          <w:sz w:val="20"/>
          <w:szCs w:val="20"/>
          <w:lang w:val="es-ES" w:eastAsia="es-ES"/>
        </w:rPr>
        <w:t>.</w:t>
      </w:r>
    </w:p>
    <w:p w14:paraId="748440BD" w14:textId="77777777" w:rsidR="002E1ECE" w:rsidRPr="00781E40" w:rsidRDefault="002E1ECE" w:rsidP="002E60FE">
      <w:pPr>
        <w:pStyle w:val="Prrafodelista"/>
        <w:snapToGrid w:val="0"/>
        <w:spacing w:line="276" w:lineRule="auto"/>
        <w:ind w:left="1080" w:right="51"/>
        <w:jc w:val="both"/>
        <w:rPr>
          <w:rFonts w:ascii="Montserrat" w:hAnsi="Montserrat" w:cs="Arial"/>
          <w:b/>
          <w:bCs/>
          <w:sz w:val="20"/>
          <w:szCs w:val="20"/>
          <w:lang w:val="es-ES" w:eastAsia="es-ES"/>
        </w:rPr>
      </w:pPr>
    </w:p>
    <w:p w14:paraId="414D497B" w14:textId="57A95AD4" w:rsidR="003A69E5" w:rsidRPr="00781E40" w:rsidRDefault="006B7F94" w:rsidP="006B7F94">
      <w:pPr>
        <w:spacing w:before="240" w:after="240"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Las medidas adoptadas por esta CNSF son permanentes y permiten generar ahorros en el ejercicio del gasto</w:t>
      </w:r>
      <w:r w:rsidR="007E09B0"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lo cual</w:t>
      </w:r>
      <w:r w:rsidR="007E09B0"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coadyuva a que los recursos económicos se administren con eficacia, eficiencia, economía, transparencia y honradez</w:t>
      </w:r>
      <w:r w:rsidR="007E09B0"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de acuerdo con lo señalado en el artículo 134 Constitucional.</w:t>
      </w:r>
    </w:p>
    <w:p w14:paraId="2FE0F8EF" w14:textId="77777777" w:rsidR="003A69E5" w:rsidRPr="00781E40" w:rsidRDefault="003A69E5" w:rsidP="006B7F94">
      <w:pPr>
        <w:spacing w:before="240" w:after="240" w:line="276" w:lineRule="auto"/>
        <w:jc w:val="both"/>
        <w:rPr>
          <w:rFonts w:ascii="Montserrat" w:hAnsi="Montserrat" w:cs="Arial"/>
          <w:snapToGrid w:val="0"/>
          <w:sz w:val="20"/>
          <w:szCs w:val="20"/>
          <w:lang w:eastAsia="es-ES"/>
        </w:rPr>
      </w:pPr>
    </w:p>
    <w:p w14:paraId="08F1C016" w14:textId="1F39AD50" w:rsidR="006B7F94" w:rsidRPr="00781E40" w:rsidRDefault="006B7F94" w:rsidP="006B7F94">
      <w:pPr>
        <w:pStyle w:val="Prrafodelista"/>
        <w:numPr>
          <w:ilvl w:val="0"/>
          <w:numId w:val="4"/>
        </w:numPr>
        <w:snapToGrid w:val="0"/>
        <w:spacing w:line="276" w:lineRule="auto"/>
        <w:ind w:right="51"/>
        <w:jc w:val="both"/>
        <w:rPr>
          <w:rFonts w:ascii="Montserrat" w:hAnsi="Montserrat" w:cs="Arial"/>
          <w:b/>
          <w:bCs/>
          <w:sz w:val="20"/>
          <w:szCs w:val="20"/>
          <w:lang w:val="es-ES" w:eastAsia="es-ES"/>
        </w:rPr>
      </w:pPr>
      <w:bookmarkStart w:id="0" w:name="_Hlk70936308"/>
      <w:r w:rsidRPr="00781E40">
        <w:rPr>
          <w:rFonts w:ascii="Montserrat" w:hAnsi="Montserrat" w:cs="Arial"/>
          <w:b/>
          <w:bCs/>
          <w:sz w:val="20"/>
          <w:szCs w:val="20"/>
          <w:lang w:val="es-ES" w:eastAsia="es-ES"/>
        </w:rPr>
        <w:t>DESTINO DEL AHORRO OBTENIDO</w:t>
      </w:r>
      <w:r w:rsidR="00307E12" w:rsidRPr="00781E40">
        <w:rPr>
          <w:rFonts w:ascii="Montserrat" w:hAnsi="Montserrat" w:cs="Arial"/>
          <w:b/>
          <w:bCs/>
          <w:sz w:val="20"/>
          <w:szCs w:val="20"/>
          <w:lang w:val="es-ES" w:eastAsia="es-ES"/>
        </w:rPr>
        <w:t>.</w:t>
      </w:r>
    </w:p>
    <w:p w14:paraId="3D62B487" w14:textId="77777777" w:rsidR="006B7F94" w:rsidRPr="00781E40" w:rsidRDefault="006B7F94" w:rsidP="006B7F94">
      <w:pPr>
        <w:snapToGrid w:val="0"/>
        <w:spacing w:line="276" w:lineRule="auto"/>
        <w:ind w:right="51"/>
        <w:jc w:val="both"/>
        <w:rPr>
          <w:rFonts w:ascii="Montserrat" w:hAnsi="Montserrat" w:cs="Arial"/>
          <w:sz w:val="20"/>
          <w:szCs w:val="20"/>
          <w:lang w:val="es-ES" w:eastAsia="es-ES"/>
        </w:rPr>
      </w:pPr>
    </w:p>
    <w:bookmarkEnd w:id="0"/>
    <w:p w14:paraId="0EB48327" w14:textId="07A9A09D" w:rsidR="006B7F94" w:rsidRPr="00781E40" w:rsidRDefault="006B7F94" w:rsidP="006B7F94">
      <w:pPr>
        <w:spacing w:line="276" w:lineRule="auto"/>
        <w:jc w:val="both"/>
        <w:rPr>
          <w:sz w:val="22"/>
          <w:szCs w:val="22"/>
        </w:rPr>
      </w:pPr>
      <w:r w:rsidRPr="00781E40">
        <w:rPr>
          <w:rFonts w:ascii="Montserrat" w:hAnsi="Montserrat"/>
          <w:snapToGrid w:val="0"/>
          <w:sz w:val="20"/>
          <w:szCs w:val="20"/>
          <w:lang w:eastAsia="es-ES"/>
        </w:rPr>
        <w:t xml:space="preserve">El destino del ahorro obtenido se reintegró por medio de transferencia a la Secretaría de Hacienda y Crédito Público, a través del Ramo 23 en cumplimiento a las medidas de austeridad con fundamento en los Art. 1 y </w:t>
      </w:r>
      <w:r w:rsidR="00FC3E6E" w:rsidRPr="00781E40">
        <w:rPr>
          <w:rFonts w:ascii="Montserrat" w:hAnsi="Montserrat"/>
          <w:snapToGrid w:val="0"/>
          <w:sz w:val="20"/>
          <w:szCs w:val="20"/>
          <w:lang w:eastAsia="es-ES"/>
        </w:rPr>
        <w:t>9</w:t>
      </w:r>
      <w:r w:rsidRPr="00781E40">
        <w:rPr>
          <w:rFonts w:ascii="Montserrat" w:hAnsi="Montserrat"/>
          <w:snapToGrid w:val="0"/>
          <w:sz w:val="20"/>
          <w:szCs w:val="20"/>
          <w:lang w:eastAsia="es-ES"/>
        </w:rPr>
        <w:t xml:space="preserve"> del Decreto de Presupuesto de Egresos de la Federación del ejercicio fiscal 2021, así como los artículos 13 y 58 de la Ley Federal de Presupuesto y Responsabilidad Hacendaria, 9, 10 fracción IV Inciso B, 92, 93 fracción I, 94, 95 y 96 de su Reglamento</w:t>
      </w:r>
      <w:r w:rsidR="00FC3E6E" w:rsidRPr="00781E40">
        <w:rPr>
          <w:rFonts w:ascii="Montserrat" w:hAnsi="Montserrat"/>
          <w:snapToGrid w:val="0"/>
          <w:sz w:val="20"/>
          <w:szCs w:val="20"/>
          <w:lang w:eastAsia="es-ES"/>
        </w:rPr>
        <w:t>.</w:t>
      </w:r>
      <w:r w:rsidRPr="00781E40">
        <w:rPr>
          <w:rFonts w:ascii="Montserrat" w:hAnsi="Montserrat"/>
          <w:snapToGrid w:val="0"/>
          <w:sz w:val="20"/>
          <w:szCs w:val="20"/>
          <w:lang w:eastAsia="es-ES"/>
        </w:rPr>
        <w:t xml:space="preserve"> </w:t>
      </w:r>
    </w:p>
    <w:p w14:paraId="3E18160E" w14:textId="77777777" w:rsidR="006B7F94" w:rsidRPr="00781E40" w:rsidRDefault="006B7F94" w:rsidP="006B7F94">
      <w:pPr>
        <w:spacing w:line="276" w:lineRule="auto"/>
        <w:jc w:val="both"/>
      </w:pPr>
      <w:r w:rsidRPr="00781E40">
        <w:rPr>
          <w:rFonts w:ascii="Montserrat" w:hAnsi="Montserrat"/>
          <w:snapToGrid w:val="0"/>
          <w:sz w:val="20"/>
          <w:szCs w:val="20"/>
          <w:lang w:eastAsia="es-ES"/>
        </w:rPr>
        <w:t> </w:t>
      </w:r>
    </w:p>
    <w:p w14:paraId="3D12FB57" w14:textId="170E4984" w:rsidR="006B7F94" w:rsidRDefault="006B7F94" w:rsidP="006B7F94">
      <w:pPr>
        <w:spacing w:line="276" w:lineRule="auto"/>
        <w:jc w:val="both"/>
        <w:rPr>
          <w:rFonts w:ascii="Montserrat" w:hAnsi="Montserrat"/>
          <w:snapToGrid w:val="0"/>
          <w:sz w:val="20"/>
          <w:szCs w:val="20"/>
          <w:lang w:eastAsia="es-ES"/>
        </w:rPr>
      </w:pPr>
      <w:r w:rsidRPr="00781E40">
        <w:rPr>
          <w:rFonts w:ascii="Montserrat" w:hAnsi="Montserrat"/>
          <w:snapToGrid w:val="0"/>
          <w:sz w:val="20"/>
          <w:szCs w:val="20"/>
          <w:lang w:eastAsia="es-ES"/>
        </w:rPr>
        <w:t xml:space="preserve">Dentro del Ramo 23: Provisiones Salariales y Económicas, en el concepto </w:t>
      </w:r>
      <w:r w:rsidR="007E09B0" w:rsidRPr="00781E40">
        <w:rPr>
          <w:rFonts w:ascii="Montserrat" w:hAnsi="Montserrat"/>
          <w:snapToGrid w:val="0"/>
          <w:sz w:val="20"/>
          <w:szCs w:val="20"/>
          <w:lang w:eastAsia="es-ES"/>
        </w:rPr>
        <w:t>“</w:t>
      </w:r>
      <w:r w:rsidRPr="00781E40">
        <w:rPr>
          <w:rFonts w:ascii="Montserrat" w:hAnsi="Montserrat"/>
          <w:snapToGrid w:val="0"/>
          <w:sz w:val="20"/>
          <w:szCs w:val="20"/>
          <w:lang w:eastAsia="es-ES"/>
        </w:rPr>
        <w:t>Reasignaciones presupuestarias medidas de cierre</w:t>
      </w:r>
      <w:r w:rsidR="007E09B0" w:rsidRPr="00781E40">
        <w:rPr>
          <w:rFonts w:ascii="Montserrat" w:hAnsi="Montserrat"/>
          <w:snapToGrid w:val="0"/>
          <w:sz w:val="20"/>
          <w:szCs w:val="20"/>
          <w:lang w:eastAsia="es-ES"/>
        </w:rPr>
        <w:t>”</w:t>
      </w:r>
      <w:r w:rsidRPr="00781E40">
        <w:rPr>
          <w:rFonts w:ascii="Montserrat" w:hAnsi="Montserrat"/>
          <w:snapToGrid w:val="0"/>
          <w:sz w:val="20"/>
          <w:szCs w:val="20"/>
          <w:lang w:eastAsia="es-ES"/>
        </w:rPr>
        <w:t>, se efectuaron</w:t>
      </w:r>
      <w:r w:rsidR="009E70C5" w:rsidRPr="00781E40">
        <w:rPr>
          <w:rFonts w:ascii="Montserrat" w:hAnsi="Montserrat"/>
          <w:snapToGrid w:val="0"/>
          <w:sz w:val="20"/>
          <w:szCs w:val="20"/>
          <w:lang w:eastAsia="es-ES"/>
        </w:rPr>
        <w:t xml:space="preserve"> </w:t>
      </w:r>
      <w:r w:rsidRPr="00781E40">
        <w:rPr>
          <w:rFonts w:ascii="Montserrat" w:hAnsi="Montserrat"/>
          <w:snapToGrid w:val="0"/>
          <w:sz w:val="20"/>
          <w:szCs w:val="20"/>
          <w:lang w:eastAsia="es-ES"/>
        </w:rPr>
        <w:t xml:space="preserve">adecuaciones </w:t>
      </w:r>
      <w:r w:rsidR="00A91128" w:rsidRPr="00781E40">
        <w:rPr>
          <w:rFonts w:ascii="Montserrat" w:hAnsi="Montserrat"/>
          <w:snapToGrid w:val="0"/>
          <w:sz w:val="20"/>
          <w:szCs w:val="20"/>
          <w:lang w:eastAsia="es-ES"/>
        </w:rPr>
        <w:t>presupuestarias por</w:t>
      </w:r>
      <w:r w:rsidRPr="00781E40">
        <w:rPr>
          <w:rFonts w:ascii="Montserrat" w:hAnsi="Montserrat"/>
          <w:snapToGrid w:val="0"/>
          <w:sz w:val="20"/>
          <w:szCs w:val="20"/>
          <w:lang w:eastAsia="es-ES"/>
        </w:rPr>
        <w:t xml:space="preserve"> un monto de </w:t>
      </w:r>
      <w:r w:rsidR="00FC25F7" w:rsidRPr="00781E40">
        <w:rPr>
          <w:rFonts w:ascii="Montserrat" w:hAnsi="Montserrat"/>
          <w:snapToGrid w:val="0"/>
          <w:sz w:val="20"/>
          <w:szCs w:val="20"/>
          <w:lang w:eastAsia="es-ES"/>
        </w:rPr>
        <w:t>983.5</w:t>
      </w:r>
      <w:r w:rsidRPr="00781E40">
        <w:rPr>
          <w:rFonts w:ascii="Montserrat" w:hAnsi="Montserrat"/>
          <w:snapToGrid w:val="0"/>
          <w:sz w:val="20"/>
          <w:szCs w:val="20"/>
          <w:lang w:eastAsia="es-ES"/>
        </w:rPr>
        <w:t xml:space="preserve"> mdp</w:t>
      </w:r>
      <w:r w:rsidR="007E09B0" w:rsidRPr="00781E40">
        <w:rPr>
          <w:rFonts w:ascii="Montserrat" w:hAnsi="Montserrat"/>
          <w:snapToGrid w:val="0"/>
          <w:sz w:val="20"/>
          <w:szCs w:val="20"/>
          <w:lang w:eastAsia="es-ES"/>
        </w:rPr>
        <w:t>,</w:t>
      </w:r>
      <w:r w:rsidRPr="00781E40">
        <w:rPr>
          <w:rFonts w:ascii="Montserrat" w:hAnsi="Montserrat"/>
          <w:snapToGrid w:val="0"/>
          <w:sz w:val="20"/>
          <w:szCs w:val="20"/>
          <w:lang w:eastAsia="es-ES"/>
        </w:rPr>
        <w:t xml:space="preserve"> con el fin dar cumplimiento a lo establecido en el oficio 307-</w:t>
      </w:r>
      <w:r w:rsidR="00B93672" w:rsidRPr="00781E40">
        <w:rPr>
          <w:rFonts w:ascii="Montserrat" w:hAnsi="Montserrat"/>
          <w:snapToGrid w:val="0"/>
          <w:sz w:val="20"/>
          <w:szCs w:val="20"/>
          <w:lang w:eastAsia="es-ES"/>
        </w:rPr>
        <w:t>A</w:t>
      </w:r>
      <w:r w:rsidRPr="00781E40">
        <w:rPr>
          <w:rFonts w:ascii="Montserrat" w:hAnsi="Montserrat"/>
          <w:snapToGrid w:val="0"/>
          <w:sz w:val="20"/>
          <w:szCs w:val="20"/>
          <w:lang w:eastAsia="es-ES"/>
        </w:rPr>
        <w:t>.-1</w:t>
      </w:r>
      <w:r w:rsidR="00B93672" w:rsidRPr="00781E40">
        <w:rPr>
          <w:rFonts w:ascii="Montserrat" w:hAnsi="Montserrat"/>
          <w:snapToGrid w:val="0"/>
          <w:sz w:val="20"/>
          <w:szCs w:val="20"/>
          <w:lang w:eastAsia="es-ES"/>
        </w:rPr>
        <w:t>996</w:t>
      </w:r>
      <w:r w:rsidRPr="00781E40">
        <w:rPr>
          <w:rFonts w:ascii="Montserrat" w:hAnsi="Montserrat"/>
          <w:snapToGrid w:val="0"/>
          <w:sz w:val="20"/>
          <w:szCs w:val="20"/>
          <w:lang w:eastAsia="es-ES"/>
        </w:rPr>
        <w:t xml:space="preserve"> emitido por la Unidad de Política y Control Presupuestario</w:t>
      </w:r>
      <w:r w:rsidR="009E70C5" w:rsidRPr="00781E40">
        <w:rPr>
          <w:rFonts w:ascii="Montserrat" w:hAnsi="Montserrat"/>
          <w:snapToGrid w:val="0"/>
          <w:sz w:val="20"/>
          <w:szCs w:val="20"/>
          <w:lang w:eastAsia="es-ES"/>
        </w:rPr>
        <w:t xml:space="preserve"> de conformidad con el siguiente cuadro:</w:t>
      </w:r>
    </w:p>
    <w:p w14:paraId="1A26FFE8" w14:textId="77777777" w:rsidR="0064054C" w:rsidRPr="00781E40" w:rsidRDefault="0064054C" w:rsidP="006B7F94">
      <w:pPr>
        <w:spacing w:line="276" w:lineRule="auto"/>
        <w:jc w:val="both"/>
        <w:rPr>
          <w:rFonts w:ascii="Montserrat" w:hAnsi="Montserrat"/>
          <w:snapToGrid w:val="0"/>
          <w:sz w:val="20"/>
          <w:szCs w:val="20"/>
          <w:lang w:eastAsia="es-ES"/>
        </w:rPr>
      </w:pPr>
    </w:p>
    <w:p w14:paraId="77E4C720" w14:textId="1DC1C169" w:rsidR="009E70C5" w:rsidRPr="00781E40" w:rsidRDefault="002C79BF" w:rsidP="006B7F94">
      <w:pPr>
        <w:spacing w:line="276" w:lineRule="auto"/>
        <w:jc w:val="both"/>
        <w:rPr>
          <w:rFonts w:ascii="Montserrat" w:hAnsi="Montserrat"/>
          <w:snapToGrid w:val="0"/>
          <w:sz w:val="20"/>
          <w:szCs w:val="20"/>
          <w:lang w:eastAsia="es-ES"/>
        </w:rPr>
      </w:pPr>
      <w:r w:rsidRPr="002C79BF">
        <w:drawing>
          <wp:inline distT="0" distB="0" distL="0" distR="0" wp14:anchorId="052AF763" wp14:editId="249C5DA8">
            <wp:extent cx="5513705" cy="2906395"/>
            <wp:effectExtent l="0" t="0" r="0" b="8255"/>
            <wp:docPr id="19697188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3705" cy="2906395"/>
                    </a:xfrm>
                    <a:prstGeom prst="rect">
                      <a:avLst/>
                    </a:prstGeom>
                    <a:noFill/>
                    <a:ln>
                      <a:noFill/>
                    </a:ln>
                  </pic:spPr>
                </pic:pic>
              </a:graphicData>
            </a:graphic>
          </wp:inline>
        </w:drawing>
      </w:r>
    </w:p>
    <w:p w14:paraId="1A245F26" w14:textId="65342E89" w:rsidR="00CD7021" w:rsidRDefault="00CD7021" w:rsidP="006B7F94">
      <w:pPr>
        <w:spacing w:line="276" w:lineRule="auto"/>
        <w:jc w:val="both"/>
        <w:rPr>
          <w:rFonts w:ascii="Montserrat" w:hAnsi="Montserrat"/>
          <w:snapToGrid w:val="0"/>
          <w:sz w:val="20"/>
          <w:szCs w:val="20"/>
          <w:lang w:eastAsia="es-ES"/>
        </w:rPr>
      </w:pPr>
    </w:p>
    <w:p w14:paraId="1DEA3402" w14:textId="3CD9FC54" w:rsidR="0064054C" w:rsidRDefault="0064054C" w:rsidP="006B7F94">
      <w:pPr>
        <w:spacing w:line="276" w:lineRule="auto"/>
        <w:jc w:val="both"/>
        <w:rPr>
          <w:rFonts w:ascii="Montserrat" w:hAnsi="Montserrat"/>
          <w:snapToGrid w:val="0"/>
          <w:sz w:val="20"/>
          <w:szCs w:val="20"/>
          <w:lang w:eastAsia="es-ES"/>
        </w:rPr>
      </w:pPr>
    </w:p>
    <w:p w14:paraId="07A12EC3" w14:textId="4E90C14C" w:rsidR="006B7F94" w:rsidRPr="00781E40" w:rsidRDefault="00307E12" w:rsidP="006B7F94">
      <w:pPr>
        <w:pStyle w:val="Prrafodelista"/>
        <w:numPr>
          <w:ilvl w:val="0"/>
          <w:numId w:val="4"/>
        </w:numPr>
        <w:snapToGrid w:val="0"/>
        <w:spacing w:line="276" w:lineRule="auto"/>
        <w:ind w:right="51"/>
        <w:jc w:val="both"/>
        <w:rPr>
          <w:rFonts w:ascii="Montserrat" w:hAnsi="Montserrat" w:cs="Arial"/>
          <w:b/>
          <w:bCs/>
          <w:sz w:val="20"/>
          <w:szCs w:val="20"/>
          <w:lang w:val="es-ES" w:eastAsia="es-ES"/>
        </w:rPr>
      </w:pPr>
      <w:r w:rsidRPr="00781E40">
        <w:rPr>
          <w:rFonts w:ascii="Montserrat" w:hAnsi="Montserrat" w:cs="Arial"/>
          <w:b/>
          <w:bCs/>
          <w:sz w:val="20"/>
          <w:szCs w:val="20"/>
          <w:lang w:val="es-ES" w:eastAsia="es-ES"/>
        </w:rPr>
        <w:t xml:space="preserve">POSIBLES </w:t>
      </w:r>
      <w:r w:rsidR="006B7F94" w:rsidRPr="00781E40">
        <w:rPr>
          <w:rFonts w:ascii="Montserrat" w:hAnsi="Montserrat" w:cs="Arial"/>
          <w:b/>
          <w:bCs/>
          <w:sz w:val="20"/>
          <w:szCs w:val="20"/>
          <w:lang w:val="es-ES" w:eastAsia="es-ES"/>
        </w:rPr>
        <w:t xml:space="preserve">MEJORAS </w:t>
      </w:r>
      <w:r w:rsidRPr="00781E40">
        <w:rPr>
          <w:rFonts w:ascii="Montserrat" w:hAnsi="Montserrat" w:cs="Arial"/>
          <w:b/>
          <w:bCs/>
          <w:sz w:val="20"/>
          <w:szCs w:val="20"/>
          <w:lang w:val="es-ES" w:eastAsia="es-ES"/>
        </w:rPr>
        <w:t>A</w:t>
      </w:r>
      <w:r w:rsidR="006B7F94" w:rsidRPr="00781E40">
        <w:rPr>
          <w:rFonts w:ascii="Montserrat" w:hAnsi="Montserrat" w:cs="Arial"/>
          <w:b/>
          <w:bCs/>
          <w:sz w:val="20"/>
          <w:szCs w:val="20"/>
          <w:lang w:val="es-ES" w:eastAsia="es-ES"/>
        </w:rPr>
        <w:t xml:space="preserve"> LAS MEDIDAS DE AUSTERIDAD</w:t>
      </w:r>
      <w:r w:rsidRPr="00781E40">
        <w:rPr>
          <w:rFonts w:ascii="Montserrat" w:hAnsi="Montserrat" w:cs="Arial"/>
          <w:b/>
          <w:bCs/>
          <w:sz w:val="20"/>
          <w:szCs w:val="20"/>
          <w:lang w:val="es-ES" w:eastAsia="es-ES"/>
        </w:rPr>
        <w:t xml:space="preserve"> REPUBLICANA.</w:t>
      </w:r>
    </w:p>
    <w:p w14:paraId="4D8BA46A" w14:textId="77777777" w:rsidR="006B7F94" w:rsidRPr="00781E40" w:rsidRDefault="006B7F94" w:rsidP="006B7F94">
      <w:pPr>
        <w:snapToGrid w:val="0"/>
        <w:spacing w:line="276" w:lineRule="auto"/>
        <w:ind w:right="51"/>
        <w:jc w:val="both"/>
        <w:rPr>
          <w:rFonts w:ascii="Montserrat" w:hAnsi="Montserrat" w:cs="Arial"/>
          <w:sz w:val="20"/>
          <w:szCs w:val="20"/>
          <w:lang w:val="es-ES" w:eastAsia="es-ES"/>
        </w:rPr>
      </w:pPr>
    </w:p>
    <w:p w14:paraId="012F4B7B" w14:textId="77777777" w:rsidR="006B7F94" w:rsidRPr="00781E40" w:rsidRDefault="006B7F94" w:rsidP="006B7F94">
      <w:pPr>
        <w:spacing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lastRenderedPageBreak/>
        <w:t>En materia Presupuestaria la CNSF continuará dando cumplimiento a lo establecido en las Disposiciones de Austeridad y Disciplina Presupuestaria que contiene el Presupuesto de Egresos de la Federación.</w:t>
      </w:r>
    </w:p>
    <w:p w14:paraId="0E6F606A" w14:textId="77777777" w:rsidR="006B7F94" w:rsidRPr="00781E40" w:rsidRDefault="006B7F94" w:rsidP="006B7F94">
      <w:pPr>
        <w:spacing w:line="276" w:lineRule="auto"/>
        <w:jc w:val="both"/>
        <w:rPr>
          <w:rFonts w:ascii="Montserrat" w:hAnsi="Montserrat" w:cs="Arial"/>
          <w:snapToGrid w:val="0"/>
          <w:sz w:val="20"/>
          <w:szCs w:val="20"/>
          <w:lang w:eastAsia="es-ES"/>
        </w:rPr>
      </w:pPr>
    </w:p>
    <w:p w14:paraId="61D274DC" w14:textId="743B5597" w:rsidR="006B7F94" w:rsidRPr="00781E40" w:rsidRDefault="006B7F94" w:rsidP="006B7F94">
      <w:pPr>
        <w:spacing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En materia de adquisiciones, arrendamientos y servicios, se mantendrá la participación de esta CNSF en los procedimientos de contrataciones consolidadas y Contratos Marco</w:t>
      </w:r>
      <w:r w:rsidR="00BA034C"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que determine la Secretaría de Hacienda y Crédito Público, de acuerdo </w:t>
      </w:r>
      <w:r w:rsidR="00BA034C" w:rsidRPr="00781E40">
        <w:rPr>
          <w:rFonts w:ascii="Montserrat" w:hAnsi="Montserrat" w:cs="Arial"/>
          <w:snapToGrid w:val="0"/>
          <w:sz w:val="20"/>
          <w:szCs w:val="20"/>
          <w:lang w:eastAsia="es-ES"/>
        </w:rPr>
        <w:t>con</w:t>
      </w:r>
      <w:r w:rsidRPr="00781E40">
        <w:rPr>
          <w:rFonts w:ascii="Montserrat" w:hAnsi="Montserrat" w:cs="Arial"/>
          <w:snapToGrid w:val="0"/>
          <w:sz w:val="20"/>
          <w:szCs w:val="20"/>
          <w:lang w:eastAsia="es-ES"/>
        </w:rPr>
        <w:t xml:space="preserve"> lo señalado por los Lineamientos en materia de Austeridad Republicana de la Administración Pública Federal, con la finalidad de disminuir costos y con el objeto de lograr mejores condiciones en cuanto a precio, calidad y oportunidad, de conformidad con el marco normativo aplicable.</w:t>
      </w:r>
    </w:p>
    <w:p w14:paraId="61DA03A9" w14:textId="77777777" w:rsidR="006B7F94" w:rsidRPr="00781E40" w:rsidRDefault="006B7F94" w:rsidP="006B7F94">
      <w:pPr>
        <w:spacing w:line="276" w:lineRule="auto"/>
        <w:jc w:val="both"/>
        <w:rPr>
          <w:rFonts w:ascii="Montserrat" w:hAnsi="Montserrat" w:cs="Arial"/>
          <w:snapToGrid w:val="0"/>
          <w:sz w:val="20"/>
          <w:szCs w:val="20"/>
          <w:lang w:eastAsia="es-ES"/>
        </w:rPr>
      </w:pPr>
    </w:p>
    <w:p w14:paraId="03CB4390" w14:textId="74BA30C5" w:rsidR="006B7F94" w:rsidRPr="00781E40" w:rsidRDefault="006B7F94" w:rsidP="006B7F94">
      <w:pPr>
        <w:spacing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Por lo que respecta al rubro de Servicios Generales</w:t>
      </w:r>
      <w:r w:rsidR="00BA034C"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se continuarán con las medidas para generar ahorros descritas en el presente documento, como en materia de combustible, gastos de papelería y útiles de oficina, entre </w:t>
      </w:r>
      <w:r w:rsidR="005E7F68" w:rsidRPr="00781E40">
        <w:rPr>
          <w:rFonts w:ascii="Montserrat" w:hAnsi="Montserrat" w:cs="Arial"/>
          <w:snapToGrid w:val="0"/>
          <w:sz w:val="20"/>
          <w:szCs w:val="20"/>
          <w:lang w:eastAsia="es-ES"/>
        </w:rPr>
        <w:t>otros rubros</w:t>
      </w:r>
      <w:r w:rsidR="00BA034C" w:rsidRPr="00781E40">
        <w:rPr>
          <w:rFonts w:ascii="Montserrat" w:hAnsi="Montserrat" w:cs="Arial"/>
          <w:snapToGrid w:val="0"/>
          <w:sz w:val="20"/>
          <w:szCs w:val="20"/>
          <w:lang w:eastAsia="es-ES"/>
        </w:rPr>
        <w:t>.</w:t>
      </w:r>
    </w:p>
    <w:p w14:paraId="27EBA4A2" w14:textId="3088A5C1" w:rsidR="006B7F94" w:rsidRPr="00781E40" w:rsidRDefault="006B7F94" w:rsidP="006B7F94">
      <w:pPr>
        <w:spacing w:line="276" w:lineRule="auto"/>
        <w:jc w:val="both"/>
        <w:rPr>
          <w:rFonts w:ascii="Montserrat" w:hAnsi="Montserrat" w:cs="Arial"/>
          <w:snapToGrid w:val="0"/>
          <w:sz w:val="20"/>
          <w:szCs w:val="20"/>
          <w:lang w:eastAsia="es-ES"/>
        </w:rPr>
      </w:pPr>
    </w:p>
    <w:p w14:paraId="1617B2F8" w14:textId="145D5861" w:rsidR="006B7F94" w:rsidRPr="00781E40" w:rsidRDefault="006B7F94" w:rsidP="006B7F94">
      <w:pPr>
        <w:spacing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Adicionalmente</w:t>
      </w:r>
      <w:r w:rsidR="00BA034C"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es importante mencionar que esta CNSF, de acuerdo con lo establecido en la Ley Federal de Derechos, genera ingresos que son muy superiores a su gasto y, año con año, el superávit operacional de la Comisión ha ido en aumento</w:t>
      </w:r>
      <w:r w:rsidR="00BA034C"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enviando los excedentes al Ramo 23. Por ello</w:t>
      </w:r>
      <w:r w:rsidR="00BA034C"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se propone generar un mecanismo para que una parte de los ingresos excedentes pueda ser utilizada por esta Comisión en temas específicos como los siguientes:</w:t>
      </w:r>
    </w:p>
    <w:p w14:paraId="62F83918" w14:textId="23F95A86" w:rsidR="00AA48A1" w:rsidRPr="00781E40" w:rsidRDefault="00AA48A1" w:rsidP="006B7F94">
      <w:pPr>
        <w:spacing w:line="276" w:lineRule="auto"/>
        <w:jc w:val="both"/>
        <w:rPr>
          <w:rFonts w:ascii="Montserrat" w:hAnsi="Montserrat" w:cs="Arial"/>
          <w:snapToGrid w:val="0"/>
          <w:sz w:val="20"/>
          <w:szCs w:val="20"/>
          <w:lang w:eastAsia="es-ES"/>
        </w:rPr>
      </w:pPr>
    </w:p>
    <w:p w14:paraId="0B93955D" w14:textId="0D791553" w:rsidR="006B7F94" w:rsidRPr="00781E40" w:rsidRDefault="006B7F94" w:rsidP="006B7F94">
      <w:pPr>
        <w:pStyle w:val="Prrafodelista"/>
        <w:numPr>
          <w:ilvl w:val="0"/>
          <w:numId w:val="5"/>
        </w:numPr>
        <w:spacing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 xml:space="preserve">Desarrollo de capacidades del personal. </w:t>
      </w:r>
    </w:p>
    <w:p w14:paraId="7933BFC1" w14:textId="77777777" w:rsidR="002E1ECE" w:rsidRPr="00781E40" w:rsidRDefault="002E1ECE" w:rsidP="002E60FE">
      <w:pPr>
        <w:pStyle w:val="Prrafodelista"/>
        <w:spacing w:line="276" w:lineRule="auto"/>
        <w:jc w:val="both"/>
        <w:rPr>
          <w:rFonts w:ascii="Montserrat" w:hAnsi="Montserrat" w:cs="Arial"/>
          <w:snapToGrid w:val="0"/>
          <w:sz w:val="8"/>
          <w:szCs w:val="8"/>
          <w:lang w:eastAsia="es-ES"/>
        </w:rPr>
      </w:pPr>
    </w:p>
    <w:p w14:paraId="37D5D665" w14:textId="2BB66E91" w:rsidR="006B7F94" w:rsidRPr="00781E40" w:rsidRDefault="006B7F94" w:rsidP="006B7F94">
      <w:pPr>
        <w:pStyle w:val="Prrafodelista"/>
        <w:numPr>
          <w:ilvl w:val="0"/>
          <w:numId w:val="5"/>
        </w:numPr>
        <w:spacing w:line="276" w:lineRule="auto"/>
        <w:jc w:val="both"/>
        <w:rPr>
          <w:rFonts w:ascii="Montserrat" w:hAnsi="Montserrat" w:cs="Arial"/>
          <w:snapToGrid w:val="0"/>
          <w:sz w:val="20"/>
          <w:szCs w:val="20"/>
          <w:lang w:eastAsia="es-ES"/>
        </w:rPr>
      </w:pPr>
      <w:r w:rsidRPr="00781E40">
        <w:rPr>
          <w:rFonts w:ascii="Montserrat" w:hAnsi="Montserrat" w:cs="Arial"/>
          <w:snapToGrid w:val="0"/>
          <w:sz w:val="20"/>
          <w:szCs w:val="20"/>
          <w:lang w:eastAsia="es-ES"/>
        </w:rPr>
        <w:t>Abatir el rezago que, en materia tecnológica, así como</w:t>
      </w:r>
      <w:r w:rsidR="00BA034C"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de recursos materiales</w:t>
      </w:r>
      <w:r w:rsidR="00BA034C" w:rsidRPr="00781E40">
        <w:rPr>
          <w:rFonts w:ascii="Montserrat" w:hAnsi="Montserrat" w:cs="Arial"/>
          <w:snapToGrid w:val="0"/>
          <w:sz w:val="20"/>
          <w:szCs w:val="20"/>
          <w:lang w:eastAsia="es-ES"/>
        </w:rPr>
        <w:t>,</w:t>
      </w:r>
      <w:r w:rsidRPr="00781E40">
        <w:rPr>
          <w:rFonts w:ascii="Montserrat" w:hAnsi="Montserrat" w:cs="Arial"/>
          <w:snapToGrid w:val="0"/>
          <w:sz w:val="20"/>
          <w:szCs w:val="20"/>
          <w:lang w:eastAsia="es-ES"/>
        </w:rPr>
        <w:t xml:space="preserve"> presenta el equipamiento de la Comisión, que resulta indispensable para su continuidad operativa.</w:t>
      </w:r>
    </w:p>
    <w:p w14:paraId="11C6FD95" w14:textId="77777777" w:rsidR="00EA5DF1" w:rsidRPr="00781E40" w:rsidRDefault="00EA5DF1" w:rsidP="00684740">
      <w:pPr>
        <w:pStyle w:val="Prrafodelista"/>
        <w:spacing w:line="276" w:lineRule="auto"/>
        <w:jc w:val="both"/>
        <w:rPr>
          <w:rFonts w:ascii="Montserrat" w:hAnsi="Montserrat" w:cs="Arial"/>
          <w:snapToGrid w:val="0"/>
          <w:sz w:val="6"/>
          <w:szCs w:val="6"/>
          <w:lang w:eastAsia="es-ES"/>
        </w:rPr>
      </w:pPr>
    </w:p>
    <w:p w14:paraId="34A7EF92" w14:textId="2AEF5E51" w:rsidR="00EA5DF1" w:rsidRPr="00781E40" w:rsidRDefault="00EA5DF1" w:rsidP="00310985">
      <w:pPr>
        <w:pStyle w:val="Prrafodelista"/>
        <w:numPr>
          <w:ilvl w:val="0"/>
          <w:numId w:val="5"/>
        </w:numPr>
        <w:spacing w:after="160" w:line="259" w:lineRule="auto"/>
        <w:jc w:val="both"/>
        <w:rPr>
          <w:rFonts w:ascii="Montserrat" w:hAnsi="Montserrat" w:cs="Arial"/>
          <w:snapToGrid w:val="0"/>
          <w:sz w:val="6"/>
          <w:szCs w:val="6"/>
          <w:lang w:eastAsia="es-ES"/>
        </w:rPr>
      </w:pPr>
      <w:r w:rsidRPr="00781E40">
        <w:rPr>
          <w:rFonts w:ascii="Montserrat" w:hAnsi="Montserrat" w:cs="Arial"/>
          <w:snapToGrid w:val="0"/>
          <w:sz w:val="20"/>
          <w:szCs w:val="20"/>
          <w:lang w:eastAsia="es-ES"/>
        </w:rPr>
        <w:t>Mejora del clima laboral por demandas de amparos, riesgos de basificación de personal e in</w:t>
      </w:r>
      <w:r w:rsidR="002E60FE" w:rsidRPr="00781E40">
        <w:rPr>
          <w:rFonts w:ascii="Montserrat" w:hAnsi="Montserrat" w:cs="Arial"/>
          <w:snapToGrid w:val="0"/>
          <w:sz w:val="20"/>
          <w:szCs w:val="20"/>
          <w:lang w:eastAsia="es-ES"/>
        </w:rPr>
        <w:t>e</w:t>
      </w:r>
      <w:r w:rsidRPr="00781E40">
        <w:rPr>
          <w:rFonts w:ascii="Montserrat" w:hAnsi="Montserrat" w:cs="Arial"/>
          <w:snapToGrid w:val="0"/>
          <w:sz w:val="20"/>
          <w:szCs w:val="20"/>
          <w:lang w:eastAsia="es-ES"/>
        </w:rPr>
        <w:t>quidad laboral.</w:t>
      </w:r>
    </w:p>
    <w:p w14:paraId="7EDDF30D" w14:textId="77777777" w:rsidR="004E0156" w:rsidRPr="00781E40" w:rsidRDefault="004E0156" w:rsidP="00EA5DF1">
      <w:pPr>
        <w:snapToGrid w:val="0"/>
        <w:spacing w:line="276" w:lineRule="auto"/>
        <w:ind w:right="51"/>
        <w:jc w:val="center"/>
        <w:rPr>
          <w:rFonts w:ascii="Montserrat" w:hAnsi="Montserrat" w:cs="Arial"/>
          <w:b/>
          <w:bCs/>
          <w:sz w:val="20"/>
          <w:szCs w:val="20"/>
          <w:lang w:val="es-ES" w:eastAsia="es-ES"/>
        </w:rPr>
      </w:pPr>
    </w:p>
    <w:p w14:paraId="1FF76819" w14:textId="16CE6401" w:rsidR="00AA48A1" w:rsidRDefault="00AA48A1" w:rsidP="00EA5DF1">
      <w:pPr>
        <w:snapToGrid w:val="0"/>
        <w:spacing w:line="276" w:lineRule="auto"/>
        <w:ind w:right="51"/>
        <w:jc w:val="center"/>
        <w:rPr>
          <w:rFonts w:ascii="Montserrat" w:hAnsi="Montserrat" w:cs="Arial"/>
          <w:b/>
          <w:bCs/>
          <w:sz w:val="20"/>
          <w:szCs w:val="20"/>
          <w:lang w:val="es-ES" w:eastAsia="es-ES"/>
        </w:rPr>
      </w:pPr>
      <w:r w:rsidRPr="00781E40">
        <w:rPr>
          <w:rFonts w:ascii="Montserrat" w:hAnsi="Montserrat" w:cs="Arial"/>
          <w:b/>
          <w:bCs/>
          <w:sz w:val="20"/>
          <w:szCs w:val="20"/>
          <w:lang w:val="es-ES" w:eastAsia="es-ES"/>
        </w:rPr>
        <w:t>INDICADORES</w:t>
      </w:r>
    </w:p>
    <w:p w14:paraId="06DF41D9" w14:textId="3DEDE03F" w:rsidR="00781E40" w:rsidRDefault="00781E40" w:rsidP="00EA5DF1">
      <w:pPr>
        <w:snapToGrid w:val="0"/>
        <w:spacing w:line="276" w:lineRule="auto"/>
        <w:ind w:right="51"/>
        <w:jc w:val="center"/>
        <w:rPr>
          <w:rFonts w:ascii="Montserrat" w:hAnsi="Montserrat" w:cs="Arial"/>
          <w:b/>
          <w:bCs/>
          <w:sz w:val="20"/>
          <w:szCs w:val="20"/>
          <w:lang w:val="es-ES" w:eastAsia="es-ES"/>
        </w:rPr>
      </w:pPr>
    </w:p>
    <w:p w14:paraId="6ECED788" w14:textId="46F7E07C" w:rsidR="00781E40" w:rsidRDefault="00F86CF9" w:rsidP="00EA5DF1">
      <w:pPr>
        <w:snapToGrid w:val="0"/>
        <w:spacing w:line="276" w:lineRule="auto"/>
        <w:ind w:right="51"/>
        <w:jc w:val="center"/>
        <w:rPr>
          <w:rFonts w:ascii="Montserrat" w:hAnsi="Montserrat" w:cs="Arial"/>
          <w:b/>
          <w:bCs/>
          <w:sz w:val="20"/>
          <w:szCs w:val="20"/>
          <w:lang w:val="es-ES" w:eastAsia="es-ES"/>
        </w:rPr>
      </w:pPr>
      <w:r w:rsidRPr="00F86CF9">
        <w:rPr>
          <w:noProof/>
        </w:rPr>
        <w:drawing>
          <wp:inline distT="0" distB="0" distL="0" distR="0" wp14:anchorId="067AD40B" wp14:editId="1F2B3BB9">
            <wp:extent cx="6301105" cy="1612900"/>
            <wp:effectExtent l="0" t="0" r="4445" b="6350"/>
            <wp:docPr id="50383200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1105" cy="1612900"/>
                    </a:xfrm>
                    <a:prstGeom prst="rect">
                      <a:avLst/>
                    </a:prstGeom>
                    <a:noFill/>
                    <a:ln>
                      <a:noFill/>
                    </a:ln>
                  </pic:spPr>
                </pic:pic>
              </a:graphicData>
            </a:graphic>
          </wp:inline>
        </w:drawing>
      </w:r>
    </w:p>
    <w:p w14:paraId="75DDC825" w14:textId="744F0D23" w:rsidR="00781E40" w:rsidRDefault="00781E40" w:rsidP="00EA5DF1">
      <w:pPr>
        <w:snapToGrid w:val="0"/>
        <w:spacing w:line="276" w:lineRule="auto"/>
        <w:ind w:right="51"/>
        <w:jc w:val="center"/>
        <w:rPr>
          <w:rFonts w:ascii="Montserrat" w:hAnsi="Montserrat" w:cs="Arial"/>
          <w:b/>
          <w:bCs/>
          <w:sz w:val="20"/>
          <w:szCs w:val="20"/>
          <w:lang w:val="es-ES" w:eastAsia="es-ES"/>
        </w:rPr>
      </w:pPr>
    </w:p>
    <w:p w14:paraId="17B7F3E0" w14:textId="6ABC5C61" w:rsidR="00781E40" w:rsidRDefault="00F86CF9" w:rsidP="00EA5DF1">
      <w:pPr>
        <w:snapToGrid w:val="0"/>
        <w:spacing w:line="276" w:lineRule="auto"/>
        <w:ind w:right="51"/>
        <w:jc w:val="center"/>
        <w:rPr>
          <w:rFonts w:ascii="Montserrat" w:hAnsi="Montserrat" w:cs="Arial"/>
          <w:b/>
          <w:bCs/>
          <w:sz w:val="20"/>
          <w:szCs w:val="20"/>
          <w:lang w:val="es-ES" w:eastAsia="es-ES"/>
        </w:rPr>
      </w:pPr>
      <w:r w:rsidRPr="00F86CF9">
        <w:rPr>
          <w:noProof/>
        </w:rPr>
        <w:lastRenderedPageBreak/>
        <w:drawing>
          <wp:inline distT="0" distB="0" distL="0" distR="0" wp14:anchorId="01BCAC6E" wp14:editId="5EB9677F">
            <wp:extent cx="6301105" cy="1176020"/>
            <wp:effectExtent l="0" t="0" r="4445" b="5080"/>
            <wp:docPr id="214683332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1105" cy="1176020"/>
                    </a:xfrm>
                    <a:prstGeom prst="rect">
                      <a:avLst/>
                    </a:prstGeom>
                    <a:noFill/>
                    <a:ln>
                      <a:noFill/>
                    </a:ln>
                  </pic:spPr>
                </pic:pic>
              </a:graphicData>
            </a:graphic>
          </wp:inline>
        </w:drawing>
      </w:r>
    </w:p>
    <w:p w14:paraId="6A4F9AEE" w14:textId="0AF78AE9" w:rsidR="00781E40" w:rsidRDefault="00781E40" w:rsidP="00EA5DF1">
      <w:pPr>
        <w:snapToGrid w:val="0"/>
        <w:spacing w:line="276" w:lineRule="auto"/>
        <w:ind w:right="51"/>
        <w:jc w:val="center"/>
        <w:rPr>
          <w:rFonts w:ascii="Montserrat" w:hAnsi="Montserrat" w:cs="Arial"/>
          <w:b/>
          <w:bCs/>
          <w:sz w:val="20"/>
          <w:szCs w:val="20"/>
          <w:lang w:val="es-ES" w:eastAsia="es-ES"/>
        </w:rPr>
      </w:pPr>
    </w:p>
    <w:p w14:paraId="09DFDADE" w14:textId="2F6A7F2D" w:rsidR="00781E40" w:rsidRDefault="00F86CF9" w:rsidP="00EA5DF1">
      <w:pPr>
        <w:snapToGrid w:val="0"/>
        <w:spacing w:line="276" w:lineRule="auto"/>
        <w:ind w:right="51"/>
        <w:jc w:val="center"/>
        <w:rPr>
          <w:rFonts w:ascii="Montserrat" w:hAnsi="Montserrat" w:cs="Arial"/>
          <w:b/>
          <w:bCs/>
          <w:sz w:val="20"/>
          <w:szCs w:val="20"/>
          <w:lang w:val="es-ES" w:eastAsia="es-ES"/>
        </w:rPr>
      </w:pPr>
      <w:r w:rsidRPr="00F86CF9">
        <w:rPr>
          <w:noProof/>
        </w:rPr>
        <w:drawing>
          <wp:inline distT="0" distB="0" distL="0" distR="0" wp14:anchorId="557B4FF0" wp14:editId="636B88C3">
            <wp:extent cx="6301105" cy="1176020"/>
            <wp:effectExtent l="0" t="0" r="4445" b="5080"/>
            <wp:docPr id="31666153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1105" cy="1176020"/>
                    </a:xfrm>
                    <a:prstGeom prst="rect">
                      <a:avLst/>
                    </a:prstGeom>
                    <a:noFill/>
                    <a:ln>
                      <a:noFill/>
                    </a:ln>
                  </pic:spPr>
                </pic:pic>
              </a:graphicData>
            </a:graphic>
          </wp:inline>
        </w:drawing>
      </w:r>
    </w:p>
    <w:p w14:paraId="239DAF20" w14:textId="3810F2E5" w:rsidR="00F86CF9" w:rsidRDefault="00F86CF9" w:rsidP="00EA5DF1">
      <w:pPr>
        <w:snapToGrid w:val="0"/>
        <w:spacing w:line="276" w:lineRule="auto"/>
        <w:ind w:right="51"/>
        <w:jc w:val="center"/>
        <w:rPr>
          <w:rFonts w:ascii="Montserrat" w:hAnsi="Montserrat" w:cs="Arial"/>
          <w:b/>
          <w:bCs/>
          <w:sz w:val="20"/>
          <w:szCs w:val="20"/>
          <w:lang w:val="es-ES" w:eastAsia="es-ES"/>
        </w:rPr>
      </w:pPr>
    </w:p>
    <w:p w14:paraId="7D42FE8C" w14:textId="7C44AD14" w:rsidR="00F86CF9" w:rsidRDefault="00F86CF9" w:rsidP="00EA5DF1">
      <w:pPr>
        <w:snapToGrid w:val="0"/>
        <w:spacing w:line="276" w:lineRule="auto"/>
        <w:ind w:right="51"/>
        <w:jc w:val="center"/>
        <w:rPr>
          <w:rFonts w:ascii="Montserrat" w:hAnsi="Montserrat" w:cs="Arial"/>
          <w:b/>
          <w:bCs/>
          <w:sz w:val="20"/>
          <w:szCs w:val="20"/>
          <w:lang w:val="es-ES" w:eastAsia="es-ES"/>
        </w:rPr>
      </w:pPr>
      <w:r w:rsidRPr="00F86CF9">
        <w:rPr>
          <w:noProof/>
        </w:rPr>
        <w:drawing>
          <wp:inline distT="0" distB="0" distL="0" distR="0" wp14:anchorId="324014CE" wp14:editId="35945248">
            <wp:extent cx="6301105" cy="1454785"/>
            <wp:effectExtent l="0" t="0" r="4445" b="0"/>
            <wp:docPr id="109857656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1105" cy="1454785"/>
                    </a:xfrm>
                    <a:prstGeom prst="rect">
                      <a:avLst/>
                    </a:prstGeom>
                    <a:noFill/>
                    <a:ln>
                      <a:noFill/>
                    </a:ln>
                  </pic:spPr>
                </pic:pic>
              </a:graphicData>
            </a:graphic>
          </wp:inline>
        </w:drawing>
      </w:r>
    </w:p>
    <w:p w14:paraId="32AD187C" w14:textId="3A368DE2" w:rsidR="00781E40" w:rsidRDefault="00781E40" w:rsidP="00EA5DF1">
      <w:pPr>
        <w:snapToGrid w:val="0"/>
        <w:spacing w:line="276" w:lineRule="auto"/>
        <w:ind w:right="51"/>
        <w:jc w:val="center"/>
        <w:rPr>
          <w:rFonts w:ascii="Montserrat" w:hAnsi="Montserrat" w:cs="Arial"/>
          <w:b/>
          <w:bCs/>
          <w:sz w:val="20"/>
          <w:szCs w:val="20"/>
          <w:lang w:val="es-ES" w:eastAsia="es-ES"/>
        </w:rPr>
      </w:pPr>
    </w:p>
    <w:p w14:paraId="59EDDC7C" w14:textId="1D8A7A29" w:rsidR="00781E40" w:rsidRDefault="00F86CF9" w:rsidP="00EA5DF1">
      <w:pPr>
        <w:snapToGrid w:val="0"/>
        <w:spacing w:line="276" w:lineRule="auto"/>
        <w:ind w:right="51"/>
        <w:jc w:val="center"/>
        <w:rPr>
          <w:rFonts w:ascii="Montserrat" w:hAnsi="Montserrat" w:cs="Arial"/>
          <w:b/>
          <w:bCs/>
          <w:sz w:val="20"/>
          <w:szCs w:val="20"/>
          <w:lang w:val="es-ES" w:eastAsia="es-ES"/>
        </w:rPr>
      </w:pPr>
      <w:r w:rsidRPr="00F86CF9">
        <w:rPr>
          <w:noProof/>
        </w:rPr>
        <w:drawing>
          <wp:inline distT="0" distB="0" distL="0" distR="0" wp14:anchorId="732C7C72" wp14:editId="48BD2093">
            <wp:extent cx="6301105" cy="1076960"/>
            <wp:effectExtent l="0" t="0" r="4445" b="8890"/>
            <wp:docPr id="884201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1105" cy="1076960"/>
                    </a:xfrm>
                    <a:prstGeom prst="rect">
                      <a:avLst/>
                    </a:prstGeom>
                    <a:noFill/>
                    <a:ln>
                      <a:noFill/>
                    </a:ln>
                  </pic:spPr>
                </pic:pic>
              </a:graphicData>
            </a:graphic>
          </wp:inline>
        </w:drawing>
      </w:r>
    </w:p>
    <w:p w14:paraId="6CE9BEEA" w14:textId="452A68EE" w:rsidR="00781E40" w:rsidRDefault="00F86CF9" w:rsidP="00EA5DF1">
      <w:pPr>
        <w:snapToGrid w:val="0"/>
        <w:spacing w:line="276" w:lineRule="auto"/>
        <w:ind w:right="51"/>
        <w:jc w:val="center"/>
        <w:rPr>
          <w:rFonts w:ascii="Montserrat" w:hAnsi="Montserrat" w:cs="Arial"/>
          <w:b/>
          <w:bCs/>
          <w:sz w:val="20"/>
          <w:szCs w:val="20"/>
          <w:lang w:val="es-ES" w:eastAsia="es-ES"/>
        </w:rPr>
      </w:pPr>
      <w:r w:rsidRPr="00F86CF9">
        <w:rPr>
          <w:noProof/>
        </w:rPr>
        <w:drawing>
          <wp:inline distT="0" distB="0" distL="0" distR="0" wp14:anchorId="36CE5173" wp14:editId="11DDB71C">
            <wp:extent cx="6301105" cy="1076960"/>
            <wp:effectExtent l="0" t="0" r="4445" b="8890"/>
            <wp:docPr id="100313515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01105" cy="1076960"/>
                    </a:xfrm>
                    <a:prstGeom prst="rect">
                      <a:avLst/>
                    </a:prstGeom>
                    <a:noFill/>
                    <a:ln>
                      <a:noFill/>
                    </a:ln>
                  </pic:spPr>
                </pic:pic>
              </a:graphicData>
            </a:graphic>
          </wp:inline>
        </w:drawing>
      </w:r>
    </w:p>
    <w:p w14:paraId="2CFD215F" w14:textId="01C65A95" w:rsidR="00781E40" w:rsidRDefault="00781E40" w:rsidP="00EA5DF1">
      <w:pPr>
        <w:snapToGrid w:val="0"/>
        <w:spacing w:line="276" w:lineRule="auto"/>
        <w:ind w:right="51"/>
        <w:jc w:val="center"/>
        <w:rPr>
          <w:rFonts w:ascii="Montserrat" w:hAnsi="Montserrat" w:cs="Arial"/>
          <w:b/>
          <w:bCs/>
          <w:sz w:val="20"/>
          <w:szCs w:val="20"/>
          <w:lang w:val="es-ES" w:eastAsia="es-ES"/>
        </w:rPr>
      </w:pPr>
    </w:p>
    <w:p w14:paraId="318DBC74" w14:textId="7E473855" w:rsidR="00F86CF9" w:rsidRDefault="00F86CF9" w:rsidP="00EA5DF1">
      <w:pPr>
        <w:snapToGrid w:val="0"/>
        <w:spacing w:line="276" w:lineRule="auto"/>
        <w:ind w:right="51"/>
        <w:jc w:val="center"/>
        <w:rPr>
          <w:rFonts w:ascii="Montserrat" w:hAnsi="Montserrat" w:cs="Arial"/>
          <w:b/>
          <w:bCs/>
          <w:sz w:val="20"/>
          <w:szCs w:val="20"/>
          <w:lang w:val="es-ES" w:eastAsia="es-ES"/>
        </w:rPr>
      </w:pPr>
      <w:r w:rsidRPr="00F86CF9">
        <w:rPr>
          <w:noProof/>
        </w:rPr>
        <w:lastRenderedPageBreak/>
        <w:drawing>
          <wp:inline distT="0" distB="0" distL="0" distR="0" wp14:anchorId="6B633FC2" wp14:editId="56E1CC05">
            <wp:extent cx="6301105" cy="1076960"/>
            <wp:effectExtent l="0" t="0" r="4445" b="8890"/>
            <wp:docPr id="164587283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01105" cy="1076960"/>
                    </a:xfrm>
                    <a:prstGeom prst="rect">
                      <a:avLst/>
                    </a:prstGeom>
                    <a:noFill/>
                    <a:ln>
                      <a:noFill/>
                    </a:ln>
                  </pic:spPr>
                </pic:pic>
              </a:graphicData>
            </a:graphic>
          </wp:inline>
        </w:drawing>
      </w:r>
    </w:p>
    <w:p w14:paraId="68C4A462" w14:textId="5AE33FD5" w:rsidR="00781E40" w:rsidRDefault="00781E40" w:rsidP="00EA5DF1">
      <w:pPr>
        <w:snapToGrid w:val="0"/>
        <w:spacing w:line="276" w:lineRule="auto"/>
        <w:ind w:right="51"/>
        <w:jc w:val="center"/>
        <w:rPr>
          <w:rFonts w:ascii="Montserrat" w:hAnsi="Montserrat" w:cs="Arial"/>
          <w:b/>
          <w:bCs/>
          <w:sz w:val="20"/>
          <w:szCs w:val="20"/>
          <w:lang w:val="es-ES" w:eastAsia="es-ES"/>
        </w:rPr>
      </w:pPr>
    </w:p>
    <w:p w14:paraId="5B14AE5C" w14:textId="5E584F8E" w:rsidR="00781E40" w:rsidRDefault="00F86CF9" w:rsidP="00EA5DF1">
      <w:pPr>
        <w:snapToGrid w:val="0"/>
        <w:spacing w:line="276" w:lineRule="auto"/>
        <w:ind w:right="51"/>
        <w:jc w:val="center"/>
        <w:rPr>
          <w:rFonts w:ascii="Montserrat" w:hAnsi="Montserrat" w:cs="Arial"/>
          <w:b/>
          <w:bCs/>
          <w:sz w:val="20"/>
          <w:szCs w:val="20"/>
          <w:lang w:val="es-ES" w:eastAsia="es-ES"/>
        </w:rPr>
      </w:pPr>
      <w:r w:rsidRPr="00F86CF9">
        <w:rPr>
          <w:noProof/>
        </w:rPr>
        <w:drawing>
          <wp:inline distT="0" distB="0" distL="0" distR="0" wp14:anchorId="2F134FC9" wp14:editId="201F5C39">
            <wp:extent cx="6301105" cy="1508760"/>
            <wp:effectExtent l="0" t="0" r="4445" b="0"/>
            <wp:docPr id="47324944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1105" cy="1508760"/>
                    </a:xfrm>
                    <a:prstGeom prst="rect">
                      <a:avLst/>
                    </a:prstGeom>
                    <a:noFill/>
                    <a:ln>
                      <a:noFill/>
                    </a:ln>
                  </pic:spPr>
                </pic:pic>
              </a:graphicData>
            </a:graphic>
          </wp:inline>
        </w:drawing>
      </w:r>
    </w:p>
    <w:p w14:paraId="3B2CCC7A" w14:textId="6617F2C1" w:rsidR="00781E40" w:rsidRDefault="00781E40" w:rsidP="00EA5DF1">
      <w:pPr>
        <w:snapToGrid w:val="0"/>
        <w:spacing w:line="276" w:lineRule="auto"/>
        <w:ind w:right="51"/>
        <w:jc w:val="center"/>
        <w:rPr>
          <w:rFonts w:ascii="Montserrat" w:hAnsi="Montserrat" w:cs="Arial"/>
          <w:b/>
          <w:bCs/>
          <w:sz w:val="20"/>
          <w:szCs w:val="20"/>
          <w:lang w:val="es-ES" w:eastAsia="es-ES"/>
        </w:rPr>
      </w:pPr>
    </w:p>
    <w:p w14:paraId="3FC8CDC6" w14:textId="0497018A" w:rsidR="00781E40" w:rsidRDefault="00781E40" w:rsidP="00EA5DF1">
      <w:pPr>
        <w:snapToGrid w:val="0"/>
        <w:spacing w:line="276" w:lineRule="auto"/>
        <w:ind w:right="51"/>
        <w:jc w:val="center"/>
        <w:rPr>
          <w:rFonts w:ascii="Montserrat" w:hAnsi="Montserrat" w:cs="Arial"/>
          <w:b/>
          <w:bCs/>
          <w:sz w:val="20"/>
          <w:szCs w:val="20"/>
          <w:lang w:val="es-ES" w:eastAsia="es-ES"/>
        </w:rPr>
      </w:pPr>
    </w:p>
    <w:p w14:paraId="1DC4738F" w14:textId="5DA4F75B" w:rsidR="004E0156" w:rsidRDefault="004E0156" w:rsidP="00EA5DF1">
      <w:pPr>
        <w:snapToGrid w:val="0"/>
        <w:spacing w:line="276" w:lineRule="auto"/>
        <w:ind w:right="51"/>
        <w:jc w:val="center"/>
        <w:rPr>
          <w:rFonts w:ascii="Montserrat" w:hAnsi="Montserrat" w:cs="Arial"/>
          <w:b/>
          <w:bCs/>
          <w:sz w:val="20"/>
          <w:szCs w:val="20"/>
          <w:lang w:val="es-ES" w:eastAsia="es-ES"/>
        </w:rPr>
      </w:pPr>
    </w:p>
    <w:p w14:paraId="1CB24D2E" w14:textId="77777777" w:rsidR="0064054C" w:rsidRDefault="0064054C" w:rsidP="00EA5DF1">
      <w:pPr>
        <w:snapToGrid w:val="0"/>
        <w:spacing w:line="276" w:lineRule="auto"/>
        <w:ind w:right="51"/>
        <w:jc w:val="center"/>
        <w:rPr>
          <w:rFonts w:ascii="Montserrat" w:hAnsi="Montserrat" w:cs="Arial"/>
          <w:b/>
          <w:bCs/>
          <w:sz w:val="20"/>
          <w:szCs w:val="20"/>
          <w:lang w:val="es-ES" w:eastAsia="es-ES"/>
        </w:rPr>
      </w:pPr>
    </w:p>
    <w:p w14:paraId="54971084" w14:textId="42618772" w:rsidR="00781E40" w:rsidRDefault="00781E40" w:rsidP="00EA5DF1">
      <w:pPr>
        <w:snapToGrid w:val="0"/>
        <w:spacing w:line="276" w:lineRule="auto"/>
        <w:ind w:right="51"/>
        <w:jc w:val="center"/>
        <w:rPr>
          <w:rFonts w:ascii="Montserrat" w:hAnsi="Montserrat" w:cs="Arial"/>
          <w:b/>
          <w:bCs/>
          <w:sz w:val="20"/>
          <w:szCs w:val="20"/>
          <w:lang w:val="es-ES" w:eastAsia="es-ES"/>
        </w:rPr>
      </w:pPr>
    </w:p>
    <w:p w14:paraId="404C4EAA" w14:textId="77777777" w:rsidR="00781E40" w:rsidRPr="00606BF3" w:rsidRDefault="00781E40" w:rsidP="00781E40">
      <w:pPr>
        <w:ind w:firstLine="4253"/>
        <w:rPr>
          <w:rFonts w:ascii="Montserrat" w:hAnsi="Montserrat"/>
          <w:b/>
          <w:bCs/>
          <w:color w:val="000000" w:themeColor="text1"/>
          <w:sz w:val="16"/>
          <w:szCs w:val="16"/>
        </w:rPr>
      </w:pPr>
      <w:r w:rsidRPr="00606BF3">
        <w:rPr>
          <w:rFonts w:ascii="Montserrat" w:hAnsi="Montserrat"/>
          <w:b/>
          <w:bCs/>
          <w:color w:val="000000" w:themeColor="text1"/>
          <w:sz w:val="16"/>
          <w:szCs w:val="16"/>
        </w:rPr>
        <w:t>ATENTAMENTE.</w:t>
      </w:r>
    </w:p>
    <w:p w14:paraId="4A72972A" w14:textId="77777777" w:rsidR="00781E40" w:rsidRPr="00606BF3" w:rsidRDefault="00781E40" w:rsidP="00781E40">
      <w:pPr>
        <w:ind w:firstLine="4253"/>
        <w:rPr>
          <w:rFonts w:ascii="Montserrat" w:hAnsi="Montserrat"/>
          <w:b/>
          <w:bCs/>
          <w:color w:val="000000" w:themeColor="text1"/>
          <w:sz w:val="16"/>
          <w:szCs w:val="16"/>
        </w:rPr>
      </w:pPr>
      <w:r w:rsidRPr="00606BF3">
        <w:rPr>
          <w:rFonts w:ascii="Montserrat" w:hAnsi="Montserrat"/>
          <w:b/>
          <w:bCs/>
          <w:color w:val="000000" w:themeColor="text1"/>
          <w:sz w:val="16"/>
          <w:szCs w:val="16"/>
        </w:rPr>
        <w:t>COMISIÓN NACIONAL DE SEGUROS Y FIANZAS</w:t>
      </w:r>
    </w:p>
    <w:p w14:paraId="291E0412" w14:textId="77777777" w:rsidR="00781E40" w:rsidRPr="00606BF3" w:rsidRDefault="00781E40" w:rsidP="00781E40">
      <w:pPr>
        <w:ind w:firstLine="4253"/>
        <w:rPr>
          <w:rFonts w:ascii="Montserrat" w:hAnsi="Montserrat"/>
          <w:b/>
          <w:bCs/>
          <w:color w:val="000000" w:themeColor="text1"/>
          <w:sz w:val="16"/>
          <w:szCs w:val="16"/>
        </w:rPr>
      </w:pPr>
      <w:bookmarkStart w:id="1" w:name="PuestoOFICIO"/>
      <w:r w:rsidRPr="00606BF3">
        <w:rPr>
          <w:rFonts w:ascii="Montserrat" w:hAnsi="Montserrat"/>
          <w:b/>
          <w:bCs/>
          <w:color w:val="000000" w:themeColor="text1"/>
          <w:sz w:val="16"/>
          <w:szCs w:val="16"/>
        </w:rPr>
        <w:t xml:space="preserve">TITULAR DE LA UNIDAD DE ADMINISTRACIÓN Y FINANZAS </w:t>
      </w:r>
    </w:p>
    <w:p w14:paraId="7F8EE9E5" w14:textId="77777777" w:rsidR="00781E40" w:rsidRPr="00606BF3" w:rsidRDefault="00781E40" w:rsidP="00781E40">
      <w:pPr>
        <w:ind w:firstLine="4253"/>
        <w:rPr>
          <w:rFonts w:ascii="Montserrat" w:hAnsi="Montserrat"/>
          <w:b/>
          <w:bCs/>
          <w:color w:val="000000" w:themeColor="text1"/>
          <w:sz w:val="16"/>
          <w:szCs w:val="16"/>
        </w:rPr>
      </w:pPr>
      <w:r w:rsidRPr="00606BF3">
        <w:rPr>
          <w:rFonts w:ascii="Montserrat" w:hAnsi="Montserrat"/>
          <w:b/>
          <w:bCs/>
          <w:color w:val="000000" w:themeColor="text1"/>
          <w:sz w:val="16"/>
          <w:szCs w:val="16"/>
        </w:rPr>
        <w:t>DIRECTOR GENERAL DE PLANEACIÓN Y ADMINISTRACIÓN</w:t>
      </w:r>
      <w:bookmarkEnd w:id="1"/>
    </w:p>
    <w:p w14:paraId="28B001B6" w14:textId="77777777" w:rsidR="00781E40" w:rsidRPr="00606BF3" w:rsidRDefault="00781E40" w:rsidP="00781E40">
      <w:pPr>
        <w:rPr>
          <w:rFonts w:ascii="Montserrat" w:hAnsi="Montserrat"/>
          <w:b/>
          <w:bCs/>
          <w:color w:val="000000" w:themeColor="text1"/>
          <w:sz w:val="16"/>
          <w:szCs w:val="16"/>
        </w:rPr>
      </w:pPr>
    </w:p>
    <w:p w14:paraId="033E5EFD" w14:textId="77777777" w:rsidR="00781E40" w:rsidRPr="00606BF3" w:rsidRDefault="00781E40" w:rsidP="00781E40">
      <w:pPr>
        <w:ind w:firstLine="4253"/>
        <w:rPr>
          <w:rFonts w:ascii="Montserrat" w:hAnsi="Montserrat"/>
          <w:b/>
          <w:bCs/>
          <w:color w:val="000000" w:themeColor="text1"/>
          <w:sz w:val="16"/>
          <w:szCs w:val="16"/>
        </w:rPr>
      </w:pPr>
    </w:p>
    <w:p w14:paraId="0ACEC869" w14:textId="77777777" w:rsidR="00781E40" w:rsidRPr="00606BF3" w:rsidRDefault="00781E40" w:rsidP="00781E40">
      <w:pPr>
        <w:ind w:firstLine="4253"/>
        <w:rPr>
          <w:rFonts w:ascii="Montserrat" w:hAnsi="Montserrat"/>
          <w:b/>
          <w:bCs/>
          <w:color w:val="000000" w:themeColor="text1"/>
          <w:sz w:val="12"/>
          <w:szCs w:val="12"/>
        </w:rPr>
      </w:pPr>
    </w:p>
    <w:p w14:paraId="39EB15FA" w14:textId="77777777" w:rsidR="00781E40" w:rsidRPr="00606BF3" w:rsidRDefault="00781E40" w:rsidP="00781E40">
      <w:pPr>
        <w:ind w:firstLine="4253"/>
        <w:rPr>
          <w:rFonts w:ascii="Montserrat" w:hAnsi="Montserrat"/>
          <w:b/>
          <w:bCs/>
          <w:color w:val="000000" w:themeColor="text1"/>
          <w:sz w:val="16"/>
          <w:szCs w:val="16"/>
        </w:rPr>
      </w:pPr>
    </w:p>
    <w:p w14:paraId="0AB6DA47" w14:textId="77777777" w:rsidR="00781E40" w:rsidRPr="00606BF3" w:rsidRDefault="00781E40" w:rsidP="00781E40">
      <w:pPr>
        <w:ind w:firstLine="4253"/>
        <w:rPr>
          <w:rFonts w:ascii="Montserrat" w:hAnsi="Montserrat"/>
          <w:b/>
          <w:bCs/>
          <w:color w:val="000000" w:themeColor="text1"/>
          <w:sz w:val="16"/>
          <w:szCs w:val="16"/>
        </w:rPr>
      </w:pPr>
      <w:bookmarkStart w:id="2" w:name="FirmaMemo"/>
      <w:r w:rsidRPr="00606BF3">
        <w:rPr>
          <w:rFonts w:ascii="Montserrat" w:hAnsi="Montserrat"/>
          <w:b/>
          <w:bCs/>
          <w:color w:val="000000" w:themeColor="text1"/>
          <w:sz w:val="16"/>
          <w:szCs w:val="16"/>
        </w:rPr>
        <w:t>ÁLVARO GABRIEL VÁSQUEZ ROBLES</w:t>
      </w:r>
      <w:bookmarkEnd w:id="2"/>
    </w:p>
    <w:p w14:paraId="3296050B" w14:textId="77777777" w:rsidR="00781E40" w:rsidRPr="00FB76E5" w:rsidRDefault="00781E40" w:rsidP="00EA5DF1">
      <w:pPr>
        <w:snapToGrid w:val="0"/>
        <w:spacing w:line="276" w:lineRule="auto"/>
        <w:ind w:right="51"/>
        <w:jc w:val="center"/>
        <w:rPr>
          <w:rFonts w:ascii="Montserrat" w:hAnsi="Montserrat" w:cs="Arial"/>
          <w:b/>
          <w:bCs/>
          <w:sz w:val="20"/>
          <w:szCs w:val="20"/>
          <w:lang w:val="es-ES" w:eastAsia="es-ES"/>
        </w:rPr>
      </w:pPr>
    </w:p>
    <w:sectPr w:rsidR="00781E40" w:rsidRPr="00FB76E5" w:rsidSect="00307E12">
      <w:headerReference w:type="even" r:id="rId23"/>
      <w:headerReference w:type="default" r:id="rId24"/>
      <w:footerReference w:type="default" r:id="rId25"/>
      <w:footerReference w:type="first" r:id="rId26"/>
      <w:pgSz w:w="12240" w:h="15840"/>
      <w:pgMar w:top="1985" w:right="1183" w:bottom="1985" w:left="1134" w:header="708" w:footer="7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A638" w14:textId="77777777" w:rsidR="00404269" w:rsidRDefault="00404269">
      <w:r>
        <w:separator/>
      </w:r>
    </w:p>
  </w:endnote>
  <w:endnote w:type="continuationSeparator" w:id="0">
    <w:p w14:paraId="435FD29D" w14:textId="77777777" w:rsidR="00404269" w:rsidRDefault="0040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Calibri"/>
    <w:panose1 w:val="00000000000000000000"/>
    <w:charset w:val="00"/>
    <w:family w:val="modern"/>
    <w:notTrueType/>
    <w:pitch w:val="variable"/>
    <w:sig w:usb0="800000AF" w:usb1="4000204B"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Montserrat Regular">
    <w:altName w:val="Courier New"/>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915C" w14:textId="77777777" w:rsidR="008B1006" w:rsidRDefault="008B1006" w:rsidP="009C14E0">
    <w:pPr>
      <w:pStyle w:val="Piedepgina"/>
      <w:tabs>
        <w:tab w:val="clear" w:pos="8838"/>
        <w:tab w:val="right" w:pos="8647"/>
      </w:tabs>
      <w:ind w:right="4678"/>
      <w:jc w:val="both"/>
      <w:rPr>
        <w:rFonts w:ascii="Montserrat Medium" w:hAnsi="Montserrat Medium"/>
        <w:b/>
        <w:color w:val="B38E5D"/>
        <w:spacing w:val="10"/>
        <w:sz w:val="14"/>
        <w:szCs w:val="14"/>
      </w:rPr>
    </w:pPr>
    <w:bookmarkStart w:id="3" w:name="DireccionAreaHoja2"/>
  </w:p>
  <w:p w14:paraId="61BC39A9" w14:textId="77777777" w:rsidR="008B1006" w:rsidRDefault="008B1006" w:rsidP="009C14E0">
    <w:pPr>
      <w:pStyle w:val="Piedepgina"/>
      <w:tabs>
        <w:tab w:val="clear" w:pos="8838"/>
        <w:tab w:val="right" w:pos="8647"/>
      </w:tabs>
      <w:ind w:right="4678"/>
      <w:jc w:val="both"/>
      <w:rPr>
        <w:rFonts w:ascii="Montserrat Medium" w:hAnsi="Montserrat Medium"/>
        <w:b/>
        <w:color w:val="B38E5D"/>
        <w:spacing w:val="10"/>
        <w:sz w:val="14"/>
        <w:szCs w:val="14"/>
      </w:rPr>
    </w:pPr>
  </w:p>
  <w:p w14:paraId="045A5437" w14:textId="312B35D0" w:rsidR="00716920" w:rsidRPr="0039159E" w:rsidRDefault="00307E12" w:rsidP="009C14E0">
    <w:pPr>
      <w:pStyle w:val="Piedepgina"/>
      <w:tabs>
        <w:tab w:val="clear" w:pos="8838"/>
        <w:tab w:val="right" w:pos="8647"/>
      </w:tabs>
      <w:ind w:right="4678"/>
      <w:jc w:val="both"/>
      <w:rPr>
        <w:rFonts w:ascii="Montserrat" w:hAnsi="Montserrat"/>
        <w:smallCaps/>
        <w:color w:val="404040"/>
        <w:sz w:val="14"/>
        <w:szCs w:val="14"/>
      </w:rPr>
    </w:pPr>
    <w:r>
      <w:rPr>
        <w:noProof/>
      </w:rPr>
      <mc:AlternateContent>
        <mc:Choice Requires="wps">
          <w:drawing>
            <wp:anchor distT="0" distB="0" distL="114300" distR="114300" simplePos="0" relativeHeight="251656704" behindDoc="0" locked="0" layoutInCell="1" allowOverlap="1" wp14:anchorId="4C5EB1EA" wp14:editId="1E98E2D5">
              <wp:simplePos x="0" y="0"/>
              <wp:positionH relativeFrom="margin">
                <wp:align>right</wp:align>
              </wp:positionH>
              <wp:positionV relativeFrom="paragraph">
                <wp:posOffset>160934</wp:posOffset>
              </wp:positionV>
              <wp:extent cx="6305702" cy="545465"/>
              <wp:effectExtent l="0" t="0" r="0" b="6985"/>
              <wp:wrapNone/>
              <wp:docPr id="3" name="Cuadro de texto 3"/>
              <wp:cNvGraphicFramePr/>
              <a:graphic xmlns:a="http://schemas.openxmlformats.org/drawingml/2006/main">
                <a:graphicData uri="http://schemas.microsoft.com/office/word/2010/wordprocessingShape">
                  <wps:wsp>
                    <wps:cNvSpPr txBox="1"/>
                    <wps:spPr>
                      <a:xfrm>
                        <a:off x="0" y="0"/>
                        <a:ext cx="6305702" cy="545465"/>
                      </a:xfrm>
                      <a:prstGeom prst="rect">
                        <a:avLst/>
                      </a:prstGeom>
                      <a:noFill/>
                      <a:ln w="6350">
                        <a:noFill/>
                      </a:ln>
                    </wps:spPr>
                    <wps:txbx>
                      <w:txbxContent>
                        <w:p w14:paraId="295F8EF7" w14:textId="77777777" w:rsidR="00307E12" w:rsidRPr="00A70735" w:rsidRDefault="00307E12" w:rsidP="00307E12">
                          <w:pPr>
                            <w:tabs>
                              <w:tab w:val="left" w:pos="142"/>
                            </w:tabs>
                            <w:spacing w:line="276" w:lineRule="auto"/>
                            <w:ind w:right="-59"/>
                            <w:jc w:val="right"/>
                            <w:rPr>
                              <w:rFonts w:ascii="Montserrat" w:hAnsi="Montserrat" w:cs="Montserrat Regular"/>
                              <w:b/>
                              <w:color w:val="996600"/>
                              <w:sz w:val="5"/>
                              <w:szCs w:val="8"/>
                            </w:rPr>
                          </w:pPr>
                        </w:p>
                        <w:p w14:paraId="51FC5958" w14:textId="77777777" w:rsidR="00307E12" w:rsidRPr="00A70735" w:rsidRDefault="00307E12" w:rsidP="00307E12">
                          <w:pPr>
                            <w:tabs>
                              <w:tab w:val="left" w:pos="142"/>
                            </w:tabs>
                            <w:spacing w:line="276" w:lineRule="auto"/>
                            <w:ind w:right="-59"/>
                            <w:jc w:val="right"/>
                            <w:rPr>
                              <w:rFonts w:ascii="Montserrat" w:hAnsi="Montserrat" w:cs="Montserrat Regular"/>
                              <w:b/>
                              <w:color w:val="996600"/>
                              <w:sz w:val="15"/>
                              <w:szCs w:val="15"/>
                            </w:rPr>
                          </w:pPr>
                        </w:p>
                        <w:p w14:paraId="58FC66F9" w14:textId="77777777" w:rsidR="00307E12" w:rsidRPr="00307E12" w:rsidRDefault="00307E12" w:rsidP="00307E12">
                          <w:pPr>
                            <w:spacing w:line="276" w:lineRule="auto"/>
                            <w:ind w:right="-59"/>
                            <w:jc w:val="right"/>
                            <w:rPr>
                              <w:rFonts w:ascii="Montserrat Medium" w:hAnsi="Montserrat Medium"/>
                              <w:color w:val="C19045"/>
                              <w:sz w:val="14"/>
                              <w:szCs w:val="14"/>
                            </w:rPr>
                          </w:pPr>
                          <w:r w:rsidRPr="00307E12">
                            <w:rPr>
                              <w:rFonts w:ascii="Montserrat Medium" w:hAnsi="Montserrat Medium" w:cs="Montserrat Regular"/>
                              <w:b/>
                              <w:color w:val="996600"/>
                              <w:sz w:val="14"/>
                              <w:szCs w:val="14"/>
                            </w:rPr>
                            <w:t xml:space="preserve">Página </w:t>
                          </w:r>
                          <w:r w:rsidRPr="00307E12">
                            <w:rPr>
                              <w:rFonts w:ascii="Montserrat Medium" w:hAnsi="Montserrat Medium" w:cs="Montserrat Regular"/>
                              <w:b/>
                              <w:bCs/>
                              <w:color w:val="996600"/>
                              <w:sz w:val="14"/>
                              <w:szCs w:val="14"/>
                            </w:rPr>
                            <w:fldChar w:fldCharType="begin"/>
                          </w:r>
                          <w:r w:rsidRPr="00307E12">
                            <w:rPr>
                              <w:rFonts w:ascii="Montserrat Medium" w:hAnsi="Montserrat Medium" w:cs="Montserrat Regular"/>
                              <w:b/>
                              <w:bCs/>
                              <w:color w:val="996600"/>
                              <w:sz w:val="14"/>
                              <w:szCs w:val="14"/>
                            </w:rPr>
                            <w:instrText>PAGE  \* Arabic  \* MERGEFORMAT</w:instrText>
                          </w:r>
                          <w:r w:rsidRPr="00307E12">
                            <w:rPr>
                              <w:rFonts w:ascii="Montserrat Medium" w:hAnsi="Montserrat Medium" w:cs="Montserrat Regular"/>
                              <w:b/>
                              <w:bCs/>
                              <w:color w:val="996600"/>
                              <w:sz w:val="14"/>
                              <w:szCs w:val="14"/>
                            </w:rPr>
                            <w:fldChar w:fldCharType="separate"/>
                          </w:r>
                          <w:r w:rsidRPr="00307E12">
                            <w:rPr>
                              <w:rFonts w:ascii="Montserrat Medium" w:hAnsi="Montserrat Medium" w:cs="Montserrat Regular"/>
                              <w:b/>
                              <w:bCs/>
                              <w:color w:val="996600"/>
                              <w:sz w:val="14"/>
                              <w:szCs w:val="14"/>
                            </w:rPr>
                            <w:t>1</w:t>
                          </w:r>
                          <w:r w:rsidRPr="00307E12">
                            <w:rPr>
                              <w:rFonts w:ascii="Montserrat Medium" w:hAnsi="Montserrat Medium" w:cs="Montserrat Regular"/>
                              <w:b/>
                              <w:bCs/>
                              <w:color w:val="996600"/>
                              <w:sz w:val="14"/>
                              <w:szCs w:val="14"/>
                            </w:rPr>
                            <w:fldChar w:fldCharType="end"/>
                          </w:r>
                          <w:r w:rsidRPr="00307E12">
                            <w:rPr>
                              <w:rFonts w:ascii="Montserrat Medium" w:hAnsi="Montserrat Medium" w:cs="Montserrat Regular"/>
                              <w:b/>
                              <w:color w:val="996600"/>
                              <w:sz w:val="14"/>
                              <w:szCs w:val="14"/>
                            </w:rPr>
                            <w:t xml:space="preserve"> de </w:t>
                          </w:r>
                          <w:r w:rsidRPr="00307E12">
                            <w:rPr>
                              <w:rFonts w:ascii="Montserrat Medium" w:hAnsi="Montserrat Medium" w:cs="Montserrat Regular"/>
                              <w:b/>
                              <w:bCs/>
                              <w:color w:val="996600"/>
                              <w:sz w:val="14"/>
                              <w:szCs w:val="14"/>
                            </w:rPr>
                            <w:fldChar w:fldCharType="begin"/>
                          </w:r>
                          <w:r w:rsidRPr="00307E12">
                            <w:rPr>
                              <w:rFonts w:ascii="Montserrat Medium" w:hAnsi="Montserrat Medium" w:cs="Montserrat Regular"/>
                              <w:b/>
                              <w:bCs/>
                              <w:color w:val="996600"/>
                              <w:sz w:val="14"/>
                              <w:szCs w:val="14"/>
                            </w:rPr>
                            <w:instrText>NUMPAGES  \* Arabic  \* MERGEFORMAT</w:instrText>
                          </w:r>
                          <w:r w:rsidRPr="00307E12">
                            <w:rPr>
                              <w:rFonts w:ascii="Montserrat Medium" w:hAnsi="Montserrat Medium" w:cs="Montserrat Regular"/>
                              <w:b/>
                              <w:bCs/>
                              <w:color w:val="996600"/>
                              <w:sz w:val="14"/>
                              <w:szCs w:val="14"/>
                            </w:rPr>
                            <w:fldChar w:fldCharType="separate"/>
                          </w:r>
                          <w:r w:rsidRPr="00307E12">
                            <w:rPr>
                              <w:rFonts w:ascii="Montserrat Medium" w:hAnsi="Montserrat Medium" w:cs="Montserrat Regular"/>
                              <w:b/>
                              <w:bCs/>
                              <w:color w:val="996600"/>
                              <w:sz w:val="14"/>
                              <w:szCs w:val="14"/>
                            </w:rPr>
                            <w:t>13</w:t>
                          </w:r>
                          <w:r w:rsidRPr="00307E12">
                            <w:rPr>
                              <w:rFonts w:ascii="Montserrat Medium" w:hAnsi="Montserrat Medium" w:cs="Montserrat Regular"/>
                              <w:b/>
                              <w:bCs/>
                              <w:color w:val="996600"/>
                              <w:sz w:val="14"/>
                              <w:szCs w:val="14"/>
                            </w:rPr>
                            <w:fldChar w:fldCharType="end"/>
                          </w:r>
                        </w:p>
                        <w:p w14:paraId="66074EC6" w14:textId="77777777" w:rsidR="00307E12" w:rsidRPr="00A70735" w:rsidRDefault="00307E12" w:rsidP="00307E12">
                          <w:pPr>
                            <w:spacing w:line="276" w:lineRule="auto"/>
                            <w:ind w:right="-59"/>
                            <w:jc w:val="right"/>
                            <w:rPr>
                              <w:rFonts w:ascii="Montserrat" w:hAnsi="Montserrat"/>
                              <w:color w:val="C19045"/>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EB1EA" id="_x0000_t202" coordsize="21600,21600" o:spt="202" path="m,l,21600r21600,l21600,xe">
              <v:stroke joinstyle="miter"/>
              <v:path gradientshapeok="t" o:connecttype="rect"/>
            </v:shapetype>
            <v:shape id="Cuadro de texto 3" o:spid="_x0000_s1026" type="#_x0000_t202" style="position:absolute;left:0;text-align:left;margin-left:445.3pt;margin-top:12.65pt;width:496.5pt;height:42.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" filled="f" stroked="f" strokeweight=".5pt">
              <v:textbox>
                <w:txbxContent>
                  <w:p w14:paraId="295F8EF7" w14:textId="77777777" w:rsidR="00307E12" w:rsidRPr="00A70735" w:rsidRDefault="00307E12" w:rsidP="00307E12">
                    <w:pPr>
                      <w:tabs>
                        <w:tab w:val="left" w:pos="142"/>
                      </w:tabs>
                      <w:spacing w:line="276" w:lineRule="auto"/>
                      <w:ind w:right="-59"/>
                      <w:jc w:val="right"/>
                      <w:rPr>
                        <w:rFonts w:ascii="Montserrat" w:hAnsi="Montserrat" w:cs="Montserrat Regular"/>
                        <w:b/>
                        <w:color w:val="996600"/>
                        <w:sz w:val="5"/>
                        <w:szCs w:val="8"/>
                      </w:rPr>
                    </w:pPr>
                  </w:p>
                  <w:p w14:paraId="51FC5958" w14:textId="77777777" w:rsidR="00307E12" w:rsidRPr="00A70735" w:rsidRDefault="00307E12" w:rsidP="00307E12">
                    <w:pPr>
                      <w:tabs>
                        <w:tab w:val="left" w:pos="142"/>
                      </w:tabs>
                      <w:spacing w:line="276" w:lineRule="auto"/>
                      <w:ind w:right="-59"/>
                      <w:jc w:val="right"/>
                      <w:rPr>
                        <w:rFonts w:ascii="Montserrat" w:hAnsi="Montserrat" w:cs="Montserrat Regular"/>
                        <w:b/>
                        <w:color w:val="996600"/>
                        <w:sz w:val="15"/>
                        <w:szCs w:val="15"/>
                      </w:rPr>
                    </w:pPr>
                  </w:p>
                  <w:p w14:paraId="58FC66F9" w14:textId="77777777" w:rsidR="00307E12" w:rsidRPr="00307E12" w:rsidRDefault="00307E12" w:rsidP="00307E12">
                    <w:pPr>
                      <w:spacing w:line="276" w:lineRule="auto"/>
                      <w:ind w:right="-59"/>
                      <w:jc w:val="right"/>
                      <w:rPr>
                        <w:rFonts w:ascii="Montserrat Medium" w:hAnsi="Montserrat Medium"/>
                        <w:color w:val="C19045"/>
                        <w:sz w:val="14"/>
                        <w:szCs w:val="14"/>
                      </w:rPr>
                    </w:pPr>
                    <w:r w:rsidRPr="00307E12">
                      <w:rPr>
                        <w:rFonts w:ascii="Montserrat Medium" w:hAnsi="Montserrat Medium" w:cs="Montserrat Regular"/>
                        <w:b/>
                        <w:color w:val="996600"/>
                        <w:sz w:val="14"/>
                        <w:szCs w:val="14"/>
                      </w:rPr>
                      <w:t xml:space="preserve">Página </w:t>
                    </w:r>
                    <w:r w:rsidRPr="00307E12">
                      <w:rPr>
                        <w:rFonts w:ascii="Montserrat Medium" w:hAnsi="Montserrat Medium" w:cs="Montserrat Regular"/>
                        <w:b/>
                        <w:bCs/>
                        <w:color w:val="996600"/>
                        <w:sz w:val="14"/>
                        <w:szCs w:val="14"/>
                      </w:rPr>
                      <w:fldChar w:fldCharType="begin"/>
                    </w:r>
                    <w:r w:rsidRPr="00307E12">
                      <w:rPr>
                        <w:rFonts w:ascii="Montserrat Medium" w:hAnsi="Montserrat Medium" w:cs="Montserrat Regular"/>
                        <w:b/>
                        <w:bCs/>
                        <w:color w:val="996600"/>
                        <w:sz w:val="14"/>
                        <w:szCs w:val="14"/>
                      </w:rPr>
                      <w:instrText>PAGE  \* Arabic  \* MERGEFORMAT</w:instrText>
                    </w:r>
                    <w:r w:rsidRPr="00307E12">
                      <w:rPr>
                        <w:rFonts w:ascii="Montserrat Medium" w:hAnsi="Montserrat Medium" w:cs="Montserrat Regular"/>
                        <w:b/>
                        <w:bCs/>
                        <w:color w:val="996600"/>
                        <w:sz w:val="14"/>
                        <w:szCs w:val="14"/>
                      </w:rPr>
                      <w:fldChar w:fldCharType="separate"/>
                    </w:r>
                    <w:r w:rsidRPr="00307E12">
                      <w:rPr>
                        <w:rFonts w:ascii="Montserrat Medium" w:hAnsi="Montserrat Medium" w:cs="Montserrat Regular"/>
                        <w:b/>
                        <w:bCs/>
                        <w:color w:val="996600"/>
                        <w:sz w:val="14"/>
                        <w:szCs w:val="14"/>
                      </w:rPr>
                      <w:t>1</w:t>
                    </w:r>
                    <w:r w:rsidRPr="00307E12">
                      <w:rPr>
                        <w:rFonts w:ascii="Montserrat Medium" w:hAnsi="Montserrat Medium" w:cs="Montserrat Regular"/>
                        <w:b/>
                        <w:bCs/>
                        <w:color w:val="996600"/>
                        <w:sz w:val="14"/>
                        <w:szCs w:val="14"/>
                      </w:rPr>
                      <w:fldChar w:fldCharType="end"/>
                    </w:r>
                    <w:r w:rsidRPr="00307E12">
                      <w:rPr>
                        <w:rFonts w:ascii="Montserrat Medium" w:hAnsi="Montserrat Medium" w:cs="Montserrat Regular"/>
                        <w:b/>
                        <w:color w:val="996600"/>
                        <w:sz w:val="14"/>
                        <w:szCs w:val="14"/>
                      </w:rPr>
                      <w:t xml:space="preserve"> de </w:t>
                    </w:r>
                    <w:r w:rsidRPr="00307E12">
                      <w:rPr>
                        <w:rFonts w:ascii="Montserrat Medium" w:hAnsi="Montserrat Medium" w:cs="Montserrat Regular"/>
                        <w:b/>
                        <w:bCs/>
                        <w:color w:val="996600"/>
                        <w:sz w:val="14"/>
                        <w:szCs w:val="14"/>
                      </w:rPr>
                      <w:fldChar w:fldCharType="begin"/>
                    </w:r>
                    <w:r w:rsidRPr="00307E12">
                      <w:rPr>
                        <w:rFonts w:ascii="Montserrat Medium" w:hAnsi="Montserrat Medium" w:cs="Montserrat Regular"/>
                        <w:b/>
                        <w:bCs/>
                        <w:color w:val="996600"/>
                        <w:sz w:val="14"/>
                        <w:szCs w:val="14"/>
                      </w:rPr>
                      <w:instrText>NUMPAGES  \* Arabic  \* MERGEFORMAT</w:instrText>
                    </w:r>
                    <w:r w:rsidRPr="00307E12">
                      <w:rPr>
                        <w:rFonts w:ascii="Montserrat Medium" w:hAnsi="Montserrat Medium" w:cs="Montserrat Regular"/>
                        <w:b/>
                        <w:bCs/>
                        <w:color w:val="996600"/>
                        <w:sz w:val="14"/>
                        <w:szCs w:val="14"/>
                      </w:rPr>
                      <w:fldChar w:fldCharType="separate"/>
                    </w:r>
                    <w:r w:rsidRPr="00307E12">
                      <w:rPr>
                        <w:rFonts w:ascii="Montserrat Medium" w:hAnsi="Montserrat Medium" w:cs="Montserrat Regular"/>
                        <w:b/>
                        <w:bCs/>
                        <w:color w:val="996600"/>
                        <w:sz w:val="14"/>
                        <w:szCs w:val="14"/>
                      </w:rPr>
                      <w:t>13</w:t>
                    </w:r>
                    <w:r w:rsidRPr="00307E12">
                      <w:rPr>
                        <w:rFonts w:ascii="Montserrat Medium" w:hAnsi="Montserrat Medium" w:cs="Montserrat Regular"/>
                        <w:b/>
                        <w:bCs/>
                        <w:color w:val="996600"/>
                        <w:sz w:val="14"/>
                        <w:szCs w:val="14"/>
                      </w:rPr>
                      <w:fldChar w:fldCharType="end"/>
                    </w:r>
                  </w:p>
                  <w:p w14:paraId="66074EC6" w14:textId="77777777" w:rsidR="00307E12" w:rsidRPr="00A70735" w:rsidRDefault="00307E12" w:rsidP="00307E12">
                    <w:pPr>
                      <w:spacing w:line="276" w:lineRule="auto"/>
                      <w:ind w:right="-59"/>
                      <w:jc w:val="right"/>
                      <w:rPr>
                        <w:rFonts w:ascii="Montserrat" w:hAnsi="Montserrat"/>
                        <w:color w:val="C19045"/>
                        <w:sz w:val="15"/>
                        <w:szCs w:val="15"/>
                      </w:rPr>
                    </w:pPr>
                  </w:p>
                </w:txbxContent>
              </v:textbox>
              <w10:wrap anchorx="margin"/>
            </v:shape>
          </w:pict>
        </mc:Fallback>
      </mc:AlternateContent>
    </w:r>
    <w:r w:rsidR="00E773FD" w:rsidRPr="0039159E">
      <w:rPr>
        <w:rFonts w:ascii="Montserrat Medium" w:hAnsi="Montserrat Medium"/>
        <w:b/>
        <w:color w:val="B38E5D"/>
        <w:spacing w:val="10"/>
        <w:sz w:val="14"/>
        <w:szCs w:val="14"/>
      </w:rPr>
      <w:t>Plaza Inn, Insurgentes Sur 1971, Guadalupe Inn, Ciudad de México C.P. 01020, Teléfono: 01 (55) 5724 7400 www.gob.mx/cnsf</w:t>
    </w:r>
    <w:bookmarkEnd w:id="3"/>
  </w:p>
  <w:p w14:paraId="185D65B9" w14:textId="266996D1" w:rsidR="00716920" w:rsidRPr="007D3F71" w:rsidRDefault="00716920">
    <w:pPr>
      <w:pStyle w:val="Piedepgina"/>
      <w:rPr>
        <w:rFonts w:ascii="Montserrat" w:hAnsi="Montserr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9AE2" w14:textId="77777777" w:rsidR="000F0B67" w:rsidRPr="00C11932" w:rsidRDefault="00E773FD" w:rsidP="00CA4CC8">
    <w:pPr>
      <w:pStyle w:val="Piedepgina"/>
      <w:tabs>
        <w:tab w:val="clear" w:pos="8838"/>
        <w:tab w:val="right" w:pos="7938"/>
      </w:tabs>
      <w:ind w:right="4536"/>
      <w:rPr>
        <w:rFonts w:ascii="Montserrat Medium" w:hAnsi="Montserrat Medium"/>
        <w:b/>
        <w:color w:val="B38E5D"/>
        <w:spacing w:val="10"/>
        <w:sz w:val="14"/>
        <w:szCs w:val="14"/>
      </w:rPr>
    </w:pPr>
    <w:bookmarkStart w:id="4" w:name="DireccionArea"/>
    <w:r w:rsidRPr="00C11932">
      <w:rPr>
        <w:rFonts w:ascii="Montserrat Medium" w:hAnsi="Montserrat Medium"/>
        <w:b/>
        <w:color w:val="B38E5D"/>
        <w:spacing w:val="10"/>
        <w:sz w:val="14"/>
        <w:szCs w:val="14"/>
      </w:rPr>
      <w:t>Plaza Inn, Insurgentes Sur 1971, Guadalupe Inn, Ciudad de México C.P. 01020, Teléfono: 01 (55) 5724 7400 www.gob.mx/cnsf</w:t>
    </w:r>
    <w:bookmarkEnd w:id="4"/>
  </w:p>
  <w:p w14:paraId="34CC7BB6" w14:textId="77777777" w:rsidR="0034629C" w:rsidRPr="007D3F71" w:rsidRDefault="0034629C" w:rsidP="00F96E3D">
    <w:pPr>
      <w:pStyle w:val="Piedepgina"/>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97CA" w14:textId="77777777" w:rsidR="00404269" w:rsidRDefault="00404269">
      <w:r>
        <w:separator/>
      </w:r>
    </w:p>
  </w:footnote>
  <w:footnote w:type="continuationSeparator" w:id="0">
    <w:p w14:paraId="49043CCF" w14:textId="77777777" w:rsidR="00404269" w:rsidRDefault="0040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196D" w14:textId="77777777" w:rsidR="0034629C" w:rsidRDefault="00000000">
    <w:pPr>
      <w:pStyle w:val="Encabezado"/>
    </w:pPr>
    <w:r>
      <w:rPr>
        <w:noProof/>
      </w:rPr>
      <w:pict w14:anchorId="2DA68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379813" o:spid="_x0000_s3073" type="#_x0000_t75" style="position:absolute;margin-left:0;margin-top:0;width:605.15pt;height:659.15pt;z-index:-251657728;mso-position-horizontal:center;mso-position-horizontal-relative:margin;mso-position-vertical:center;mso-position-vertical-relative:margin" o:allowincell="f">
          <v:imagedata r:id="rId1" o:title="ESCUDO CNSF_phix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4D17" w14:textId="7E519226" w:rsidR="008B1006" w:rsidRDefault="008B1006">
    <w:pPr>
      <w:pStyle w:val="Encabezado"/>
    </w:pPr>
    <w:r w:rsidRPr="008B1006">
      <w:rPr>
        <w:rFonts w:ascii="Montserrat" w:eastAsia="Calibri" w:hAnsi="Montserrat"/>
        <w:b/>
        <w:noProof/>
        <w:color w:val="595959"/>
        <w:kern w:val="2"/>
        <w:sz w:val="18"/>
        <w:szCs w:val="18"/>
        <w:lang w:eastAsia="en-US"/>
        <w14:ligatures w14:val="standardContextual"/>
      </w:rPr>
      <w:drawing>
        <wp:anchor distT="0" distB="0" distL="114300" distR="114300" simplePos="0" relativeHeight="251657728" behindDoc="1" locked="0" layoutInCell="1" allowOverlap="1" wp14:anchorId="1A60A7EE" wp14:editId="783D1439">
          <wp:simplePos x="0" y="0"/>
          <wp:positionH relativeFrom="margin">
            <wp:posOffset>-679321</wp:posOffset>
          </wp:positionH>
          <wp:positionV relativeFrom="page">
            <wp:posOffset>-378573</wp:posOffset>
          </wp:positionV>
          <wp:extent cx="7444858" cy="10081697"/>
          <wp:effectExtent l="0" t="0" r="3810" b="0"/>
          <wp:wrapNone/>
          <wp:docPr id="6" name="Imagen 6"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92314" name="Imagen 6" descr="Interfaz de usuario gráfica, Aplicación&#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493420" cy="101474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49F"/>
    <w:multiLevelType w:val="hybridMultilevel"/>
    <w:tmpl w:val="5C0EEE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37C3286"/>
    <w:multiLevelType w:val="hybridMultilevel"/>
    <w:tmpl w:val="E3AE2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9B6DBF"/>
    <w:multiLevelType w:val="hybridMultilevel"/>
    <w:tmpl w:val="E7BA6630"/>
    <w:lvl w:ilvl="0" w:tplc="9F42595A">
      <w:start w:val="1"/>
      <w:numFmt w:val="lowerLetter"/>
      <w:lvlText w:val="%1)"/>
      <w:lvlJc w:val="left"/>
      <w:pPr>
        <w:ind w:left="420" w:hanging="360"/>
      </w:pPr>
      <w:rPr>
        <w:rFonts w:ascii="Soberana Sans" w:eastAsia="Times New Roman" w:hAnsi="Soberana Sans" w:cs="Times New Roman"/>
      </w:rPr>
    </w:lvl>
    <w:lvl w:ilvl="1" w:tplc="362A522A" w:tentative="1">
      <w:start w:val="1"/>
      <w:numFmt w:val="lowerLetter"/>
      <w:lvlText w:val="%2."/>
      <w:lvlJc w:val="left"/>
      <w:pPr>
        <w:ind w:left="1140" w:hanging="360"/>
      </w:pPr>
    </w:lvl>
    <w:lvl w:ilvl="2" w:tplc="89B45934" w:tentative="1">
      <w:start w:val="1"/>
      <w:numFmt w:val="lowerRoman"/>
      <w:lvlText w:val="%3."/>
      <w:lvlJc w:val="right"/>
      <w:pPr>
        <w:ind w:left="1860" w:hanging="180"/>
      </w:pPr>
    </w:lvl>
    <w:lvl w:ilvl="3" w:tplc="91CCE55A" w:tentative="1">
      <w:start w:val="1"/>
      <w:numFmt w:val="decimal"/>
      <w:lvlText w:val="%4."/>
      <w:lvlJc w:val="left"/>
      <w:pPr>
        <w:ind w:left="2580" w:hanging="360"/>
      </w:pPr>
    </w:lvl>
    <w:lvl w:ilvl="4" w:tplc="4178E726" w:tentative="1">
      <w:start w:val="1"/>
      <w:numFmt w:val="lowerLetter"/>
      <w:lvlText w:val="%5."/>
      <w:lvlJc w:val="left"/>
      <w:pPr>
        <w:ind w:left="3300" w:hanging="360"/>
      </w:pPr>
    </w:lvl>
    <w:lvl w:ilvl="5" w:tplc="5974248A" w:tentative="1">
      <w:start w:val="1"/>
      <w:numFmt w:val="lowerRoman"/>
      <w:lvlText w:val="%6."/>
      <w:lvlJc w:val="right"/>
      <w:pPr>
        <w:ind w:left="4020" w:hanging="180"/>
      </w:pPr>
    </w:lvl>
    <w:lvl w:ilvl="6" w:tplc="172AF512" w:tentative="1">
      <w:start w:val="1"/>
      <w:numFmt w:val="decimal"/>
      <w:lvlText w:val="%7."/>
      <w:lvlJc w:val="left"/>
      <w:pPr>
        <w:ind w:left="4740" w:hanging="360"/>
      </w:pPr>
    </w:lvl>
    <w:lvl w:ilvl="7" w:tplc="5A247438" w:tentative="1">
      <w:start w:val="1"/>
      <w:numFmt w:val="lowerLetter"/>
      <w:lvlText w:val="%8."/>
      <w:lvlJc w:val="left"/>
      <w:pPr>
        <w:ind w:left="5460" w:hanging="360"/>
      </w:pPr>
    </w:lvl>
    <w:lvl w:ilvl="8" w:tplc="FA0C6BDA" w:tentative="1">
      <w:start w:val="1"/>
      <w:numFmt w:val="lowerRoman"/>
      <w:lvlText w:val="%9."/>
      <w:lvlJc w:val="right"/>
      <w:pPr>
        <w:ind w:left="6180" w:hanging="180"/>
      </w:pPr>
    </w:lvl>
  </w:abstractNum>
  <w:abstractNum w:abstractNumId="3" w15:restartNumberingAfterBreak="0">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3A052D"/>
    <w:multiLevelType w:val="hybridMultilevel"/>
    <w:tmpl w:val="13A8550A"/>
    <w:lvl w:ilvl="0" w:tplc="921E2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36466E"/>
    <w:multiLevelType w:val="hybridMultilevel"/>
    <w:tmpl w:val="52D070C8"/>
    <w:lvl w:ilvl="0" w:tplc="4796DB6A">
      <w:start w:val="1"/>
      <w:numFmt w:val="bullet"/>
      <w:pStyle w:val="VIETAFLECH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E25AE0"/>
    <w:multiLevelType w:val="hybridMultilevel"/>
    <w:tmpl w:val="312A8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DCE09ED"/>
    <w:multiLevelType w:val="hybridMultilevel"/>
    <w:tmpl w:val="E14CCFD2"/>
    <w:lvl w:ilvl="0" w:tplc="D5D2586C">
      <w:start w:val="1"/>
      <w:numFmt w:val="decimal"/>
      <w:lvlText w:val="%1."/>
      <w:lvlJc w:val="left"/>
      <w:pPr>
        <w:ind w:left="720" w:hanging="360"/>
      </w:pPr>
    </w:lvl>
    <w:lvl w:ilvl="1" w:tplc="86B07A0A">
      <w:start w:val="1"/>
      <w:numFmt w:val="lowerLetter"/>
      <w:lvlText w:val="%2."/>
      <w:lvlJc w:val="left"/>
      <w:pPr>
        <w:ind w:left="1440" w:hanging="360"/>
      </w:pPr>
    </w:lvl>
    <w:lvl w:ilvl="2" w:tplc="642A01C6">
      <w:start w:val="1"/>
      <w:numFmt w:val="lowerRoman"/>
      <w:lvlText w:val="%3."/>
      <w:lvlJc w:val="right"/>
      <w:pPr>
        <w:ind w:left="2160" w:hanging="180"/>
      </w:pPr>
    </w:lvl>
    <w:lvl w:ilvl="3" w:tplc="6E10E9DC">
      <w:start w:val="1"/>
      <w:numFmt w:val="decimal"/>
      <w:lvlText w:val="%4."/>
      <w:lvlJc w:val="left"/>
      <w:pPr>
        <w:ind w:left="2880" w:hanging="360"/>
      </w:pPr>
    </w:lvl>
    <w:lvl w:ilvl="4" w:tplc="2AAEC742">
      <w:start w:val="1"/>
      <w:numFmt w:val="lowerLetter"/>
      <w:lvlText w:val="%5."/>
      <w:lvlJc w:val="left"/>
      <w:pPr>
        <w:ind w:left="3600" w:hanging="360"/>
      </w:pPr>
    </w:lvl>
    <w:lvl w:ilvl="5" w:tplc="C2DAC9DC">
      <w:start w:val="1"/>
      <w:numFmt w:val="lowerRoman"/>
      <w:lvlText w:val="%6."/>
      <w:lvlJc w:val="right"/>
      <w:pPr>
        <w:ind w:left="4320" w:hanging="180"/>
      </w:pPr>
    </w:lvl>
    <w:lvl w:ilvl="6" w:tplc="89A0257A">
      <w:start w:val="1"/>
      <w:numFmt w:val="decimal"/>
      <w:lvlText w:val="%7."/>
      <w:lvlJc w:val="left"/>
      <w:pPr>
        <w:ind w:left="5040" w:hanging="360"/>
      </w:pPr>
    </w:lvl>
    <w:lvl w:ilvl="7" w:tplc="2886FF5C">
      <w:start w:val="1"/>
      <w:numFmt w:val="lowerLetter"/>
      <w:lvlText w:val="%8."/>
      <w:lvlJc w:val="left"/>
      <w:pPr>
        <w:ind w:left="5760" w:hanging="360"/>
      </w:pPr>
    </w:lvl>
    <w:lvl w:ilvl="8" w:tplc="36FCBD88">
      <w:start w:val="1"/>
      <w:numFmt w:val="lowerRoman"/>
      <w:lvlText w:val="%9."/>
      <w:lvlJc w:val="right"/>
      <w:pPr>
        <w:ind w:left="6480" w:hanging="180"/>
      </w:pPr>
    </w:lvl>
  </w:abstractNum>
  <w:num w:numId="1" w16cid:durableId="19173535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3331373">
    <w:abstractNumId w:val="0"/>
  </w:num>
  <w:num w:numId="3" w16cid:durableId="2014986111">
    <w:abstractNumId w:val="2"/>
  </w:num>
  <w:num w:numId="4" w16cid:durableId="163591732">
    <w:abstractNumId w:val="4"/>
  </w:num>
  <w:num w:numId="5" w16cid:durableId="649334038">
    <w:abstractNumId w:val="6"/>
  </w:num>
  <w:num w:numId="6" w16cid:durableId="1379009672">
    <w:abstractNumId w:val="1"/>
  </w:num>
  <w:num w:numId="7" w16cid:durableId="1550679634">
    <w:abstractNumId w:val="5"/>
  </w:num>
  <w:num w:numId="8" w16cid:durableId="1654094611">
    <w:abstractNumId w:val="3"/>
  </w:num>
  <w:num w:numId="9" w16cid:durableId="1423603672">
    <w:abstractNumId w:val="5"/>
  </w:num>
  <w:num w:numId="10" w16cid:durableId="888499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FA"/>
    <w:rsid w:val="00004246"/>
    <w:rsid w:val="00004408"/>
    <w:rsid w:val="00020109"/>
    <w:rsid w:val="000228F7"/>
    <w:rsid w:val="00023072"/>
    <w:rsid w:val="00026E56"/>
    <w:rsid w:val="0002780F"/>
    <w:rsid w:val="00027D71"/>
    <w:rsid w:val="00030561"/>
    <w:rsid w:val="00031112"/>
    <w:rsid w:val="00031C13"/>
    <w:rsid w:val="00033D19"/>
    <w:rsid w:val="00033E03"/>
    <w:rsid w:val="00043ECD"/>
    <w:rsid w:val="00044DEF"/>
    <w:rsid w:val="00051854"/>
    <w:rsid w:val="00054103"/>
    <w:rsid w:val="00056F78"/>
    <w:rsid w:val="00062A17"/>
    <w:rsid w:val="00062B02"/>
    <w:rsid w:val="00065A1A"/>
    <w:rsid w:val="00065B16"/>
    <w:rsid w:val="000773E3"/>
    <w:rsid w:val="000814D7"/>
    <w:rsid w:val="00095613"/>
    <w:rsid w:val="0009726E"/>
    <w:rsid w:val="00097DF9"/>
    <w:rsid w:val="000A1F5C"/>
    <w:rsid w:val="000A229D"/>
    <w:rsid w:val="000A27A3"/>
    <w:rsid w:val="000A425B"/>
    <w:rsid w:val="000B3297"/>
    <w:rsid w:val="000C0354"/>
    <w:rsid w:val="000C3362"/>
    <w:rsid w:val="000C4A55"/>
    <w:rsid w:val="000D0017"/>
    <w:rsid w:val="000D3A2C"/>
    <w:rsid w:val="000D52D8"/>
    <w:rsid w:val="000D63DD"/>
    <w:rsid w:val="000D687D"/>
    <w:rsid w:val="000E1163"/>
    <w:rsid w:val="000E43BA"/>
    <w:rsid w:val="000E79C9"/>
    <w:rsid w:val="000F009F"/>
    <w:rsid w:val="000F0B67"/>
    <w:rsid w:val="000F5B80"/>
    <w:rsid w:val="000F5D12"/>
    <w:rsid w:val="001008A6"/>
    <w:rsid w:val="00125D37"/>
    <w:rsid w:val="001337D3"/>
    <w:rsid w:val="00134600"/>
    <w:rsid w:val="00137C17"/>
    <w:rsid w:val="00140B37"/>
    <w:rsid w:val="00144422"/>
    <w:rsid w:val="0014526D"/>
    <w:rsid w:val="0015031C"/>
    <w:rsid w:val="00151FCD"/>
    <w:rsid w:val="001562A7"/>
    <w:rsid w:val="00156FF3"/>
    <w:rsid w:val="001611C8"/>
    <w:rsid w:val="001612C4"/>
    <w:rsid w:val="00170704"/>
    <w:rsid w:val="00176A1C"/>
    <w:rsid w:val="001774C5"/>
    <w:rsid w:val="00182075"/>
    <w:rsid w:val="00186E84"/>
    <w:rsid w:val="00192228"/>
    <w:rsid w:val="001A4820"/>
    <w:rsid w:val="001A79E5"/>
    <w:rsid w:val="001B0D87"/>
    <w:rsid w:val="001C4939"/>
    <w:rsid w:val="001C69A2"/>
    <w:rsid w:val="001C6D60"/>
    <w:rsid w:val="001D07C3"/>
    <w:rsid w:val="001D1F7B"/>
    <w:rsid w:val="001D58DE"/>
    <w:rsid w:val="001E03CC"/>
    <w:rsid w:val="001E10FC"/>
    <w:rsid w:val="001E7EA4"/>
    <w:rsid w:val="001F5D19"/>
    <w:rsid w:val="0020168F"/>
    <w:rsid w:val="002054F7"/>
    <w:rsid w:val="00212509"/>
    <w:rsid w:val="0021414B"/>
    <w:rsid w:val="00214449"/>
    <w:rsid w:val="00226B0E"/>
    <w:rsid w:val="00227049"/>
    <w:rsid w:val="00227891"/>
    <w:rsid w:val="00241AEF"/>
    <w:rsid w:val="00243824"/>
    <w:rsid w:val="00251547"/>
    <w:rsid w:val="00263265"/>
    <w:rsid w:val="00263483"/>
    <w:rsid w:val="00264381"/>
    <w:rsid w:val="00270149"/>
    <w:rsid w:val="0027784B"/>
    <w:rsid w:val="00277A05"/>
    <w:rsid w:val="002813D7"/>
    <w:rsid w:val="00282E94"/>
    <w:rsid w:val="002832C6"/>
    <w:rsid w:val="0028574B"/>
    <w:rsid w:val="00286A94"/>
    <w:rsid w:val="00290410"/>
    <w:rsid w:val="00295153"/>
    <w:rsid w:val="002B16B4"/>
    <w:rsid w:val="002B1BA8"/>
    <w:rsid w:val="002C0AB4"/>
    <w:rsid w:val="002C5D32"/>
    <w:rsid w:val="002C79BF"/>
    <w:rsid w:val="002D0204"/>
    <w:rsid w:val="002D7F08"/>
    <w:rsid w:val="002E0539"/>
    <w:rsid w:val="002E1ECE"/>
    <w:rsid w:val="002E60FE"/>
    <w:rsid w:val="002E6140"/>
    <w:rsid w:val="002F4E43"/>
    <w:rsid w:val="00305929"/>
    <w:rsid w:val="00307E12"/>
    <w:rsid w:val="00317B4B"/>
    <w:rsid w:val="00320294"/>
    <w:rsid w:val="00322355"/>
    <w:rsid w:val="00330A2C"/>
    <w:rsid w:val="003364B5"/>
    <w:rsid w:val="00342910"/>
    <w:rsid w:val="00344106"/>
    <w:rsid w:val="00344968"/>
    <w:rsid w:val="0034629C"/>
    <w:rsid w:val="003539BB"/>
    <w:rsid w:val="00353C85"/>
    <w:rsid w:val="003541D3"/>
    <w:rsid w:val="0035513C"/>
    <w:rsid w:val="00355174"/>
    <w:rsid w:val="00360E1B"/>
    <w:rsid w:val="00363140"/>
    <w:rsid w:val="00363E8B"/>
    <w:rsid w:val="00363F56"/>
    <w:rsid w:val="00366E59"/>
    <w:rsid w:val="00371EA1"/>
    <w:rsid w:val="00372191"/>
    <w:rsid w:val="003721E0"/>
    <w:rsid w:val="00373D99"/>
    <w:rsid w:val="003752A7"/>
    <w:rsid w:val="003816ED"/>
    <w:rsid w:val="00382779"/>
    <w:rsid w:val="00383ED4"/>
    <w:rsid w:val="0039159E"/>
    <w:rsid w:val="003A69E5"/>
    <w:rsid w:val="003B536D"/>
    <w:rsid w:val="003C22AA"/>
    <w:rsid w:val="003C22FE"/>
    <w:rsid w:val="003D14F0"/>
    <w:rsid w:val="003D3744"/>
    <w:rsid w:val="003E4D77"/>
    <w:rsid w:val="003F4328"/>
    <w:rsid w:val="003F51CF"/>
    <w:rsid w:val="00404269"/>
    <w:rsid w:val="004054F3"/>
    <w:rsid w:val="00407441"/>
    <w:rsid w:val="00410AED"/>
    <w:rsid w:val="00414744"/>
    <w:rsid w:val="00414D8E"/>
    <w:rsid w:val="00416F77"/>
    <w:rsid w:val="0042014B"/>
    <w:rsid w:val="00424307"/>
    <w:rsid w:val="00424D4A"/>
    <w:rsid w:val="00430F87"/>
    <w:rsid w:val="00433CEC"/>
    <w:rsid w:val="00437189"/>
    <w:rsid w:val="00445466"/>
    <w:rsid w:val="00445905"/>
    <w:rsid w:val="00446438"/>
    <w:rsid w:val="00446995"/>
    <w:rsid w:val="004500B0"/>
    <w:rsid w:val="004508AB"/>
    <w:rsid w:val="004517C8"/>
    <w:rsid w:val="004555B5"/>
    <w:rsid w:val="0045623E"/>
    <w:rsid w:val="0045670D"/>
    <w:rsid w:val="004660D1"/>
    <w:rsid w:val="00471263"/>
    <w:rsid w:val="0048014E"/>
    <w:rsid w:val="00486478"/>
    <w:rsid w:val="004923F4"/>
    <w:rsid w:val="00495235"/>
    <w:rsid w:val="004A1C94"/>
    <w:rsid w:val="004A29B1"/>
    <w:rsid w:val="004A29F1"/>
    <w:rsid w:val="004B3B7E"/>
    <w:rsid w:val="004B42D6"/>
    <w:rsid w:val="004B6DAE"/>
    <w:rsid w:val="004C0CA4"/>
    <w:rsid w:val="004C127F"/>
    <w:rsid w:val="004C1CA7"/>
    <w:rsid w:val="004C687B"/>
    <w:rsid w:val="004D1DA8"/>
    <w:rsid w:val="004D1E7A"/>
    <w:rsid w:val="004D3F4A"/>
    <w:rsid w:val="004D4017"/>
    <w:rsid w:val="004D497A"/>
    <w:rsid w:val="004D4DFB"/>
    <w:rsid w:val="004D58BE"/>
    <w:rsid w:val="004E0156"/>
    <w:rsid w:val="004E02AA"/>
    <w:rsid w:val="004E1304"/>
    <w:rsid w:val="004E1C3D"/>
    <w:rsid w:val="004E2A9C"/>
    <w:rsid w:val="004E48B3"/>
    <w:rsid w:val="004E49BC"/>
    <w:rsid w:val="004F0098"/>
    <w:rsid w:val="004F40C3"/>
    <w:rsid w:val="0051164C"/>
    <w:rsid w:val="00522C7A"/>
    <w:rsid w:val="00524671"/>
    <w:rsid w:val="00536F3B"/>
    <w:rsid w:val="00537ACC"/>
    <w:rsid w:val="0054511C"/>
    <w:rsid w:val="005511E4"/>
    <w:rsid w:val="005627F9"/>
    <w:rsid w:val="00565283"/>
    <w:rsid w:val="00574FD0"/>
    <w:rsid w:val="0057768C"/>
    <w:rsid w:val="005B38A6"/>
    <w:rsid w:val="005C2E94"/>
    <w:rsid w:val="005C5DAD"/>
    <w:rsid w:val="005D047C"/>
    <w:rsid w:val="005D1BA1"/>
    <w:rsid w:val="005D25B4"/>
    <w:rsid w:val="005D37F8"/>
    <w:rsid w:val="005D7BD9"/>
    <w:rsid w:val="005E6FA6"/>
    <w:rsid w:val="005E7F68"/>
    <w:rsid w:val="005F43FA"/>
    <w:rsid w:val="005F5D6D"/>
    <w:rsid w:val="005F7EF5"/>
    <w:rsid w:val="00601B12"/>
    <w:rsid w:val="00611908"/>
    <w:rsid w:val="006136D2"/>
    <w:rsid w:val="006266A2"/>
    <w:rsid w:val="00632DC5"/>
    <w:rsid w:val="00633725"/>
    <w:rsid w:val="0064054C"/>
    <w:rsid w:val="0064289F"/>
    <w:rsid w:val="00653249"/>
    <w:rsid w:val="006559EE"/>
    <w:rsid w:val="006626B3"/>
    <w:rsid w:val="00662C93"/>
    <w:rsid w:val="00667ECA"/>
    <w:rsid w:val="0067701D"/>
    <w:rsid w:val="00680332"/>
    <w:rsid w:val="00684740"/>
    <w:rsid w:val="00684D0C"/>
    <w:rsid w:val="00684DCC"/>
    <w:rsid w:val="00690196"/>
    <w:rsid w:val="00691F2A"/>
    <w:rsid w:val="0069643E"/>
    <w:rsid w:val="006B0A51"/>
    <w:rsid w:val="006B1187"/>
    <w:rsid w:val="006B1F7E"/>
    <w:rsid w:val="006B7DC2"/>
    <w:rsid w:val="006B7F94"/>
    <w:rsid w:val="006C1FF6"/>
    <w:rsid w:val="006C3938"/>
    <w:rsid w:val="006C4402"/>
    <w:rsid w:val="006C4C95"/>
    <w:rsid w:val="006C654B"/>
    <w:rsid w:val="006D0FFD"/>
    <w:rsid w:val="006E10DA"/>
    <w:rsid w:val="006E32AF"/>
    <w:rsid w:val="006E50A9"/>
    <w:rsid w:val="006F63D5"/>
    <w:rsid w:val="00703E87"/>
    <w:rsid w:val="00716920"/>
    <w:rsid w:val="00720334"/>
    <w:rsid w:val="0072128F"/>
    <w:rsid w:val="00722E26"/>
    <w:rsid w:val="00724278"/>
    <w:rsid w:val="0072522F"/>
    <w:rsid w:val="00725CA7"/>
    <w:rsid w:val="00730723"/>
    <w:rsid w:val="007320C3"/>
    <w:rsid w:val="00733E76"/>
    <w:rsid w:val="00734748"/>
    <w:rsid w:val="00737EB3"/>
    <w:rsid w:val="00742E15"/>
    <w:rsid w:val="00743F74"/>
    <w:rsid w:val="00747C8A"/>
    <w:rsid w:val="00752470"/>
    <w:rsid w:val="0075378E"/>
    <w:rsid w:val="0076742C"/>
    <w:rsid w:val="00774942"/>
    <w:rsid w:val="00774D6D"/>
    <w:rsid w:val="00781455"/>
    <w:rsid w:val="00781E40"/>
    <w:rsid w:val="00782A50"/>
    <w:rsid w:val="00783CF0"/>
    <w:rsid w:val="007922C8"/>
    <w:rsid w:val="00797109"/>
    <w:rsid w:val="007A2579"/>
    <w:rsid w:val="007A2630"/>
    <w:rsid w:val="007A508C"/>
    <w:rsid w:val="007B2E30"/>
    <w:rsid w:val="007B6F5D"/>
    <w:rsid w:val="007C240F"/>
    <w:rsid w:val="007C2972"/>
    <w:rsid w:val="007C772F"/>
    <w:rsid w:val="007D2E32"/>
    <w:rsid w:val="007D3F71"/>
    <w:rsid w:val="007E09B0"/>
    <w:rsid w:val="007E0CB2"/>
    <w:rsid w:val="007E1CC8"/>
    <w:rsid w:val="007E47FD"/>
    <w:rsid w:val="007E6C36"/>
    <w:rsid w:val="007E75C3"/>
    <w:rsid w:val="007F2163"/>
    <w:rsid w:val="007F47B6"/>
    <w:rsid w:val="007F4CE1"/>
    <w:rsid w:val="007F5EB3"/>
    <w:rsid w:val="007F747E"/>
    <w:rsid w:val="00811A50"/>
    <w:rsid w:val="0082182F"/>
    <w:rsid w:val="008235CC"/>
    <w:rsid w:val="00836CF5"/>
    <w:rsid w:val="00841AA5"/>
    <w:rsid w:val="008446DD"/>
    <w:rsid w:val="00847F87"/>
    <w:rsid w:val="00852764"/>
    <w:rsid w:val="008543C0"/>
    <w:rsid w:val="00856B4B"/>
    <w:rsid w:val="008660C9"/>
    <w:rsid w:val="00873330"/>
    <w:rsid w:val="00874CE2"/>
    <w:rsid w:val="0087598A"/>
    <w:rsid w:val="00884199"/>
    <w:rsid w:val="0088598E"/>
    <w:rsid w:val="008861F4"/>
    <w:rsid w:val="008875EA"/>
    <w:rsid w:val="00895033"/>
    <w:rsid w:val="008A1FA7"/>
    <w:rsid w:val="008A34FB"/>
    <w:rsid w:val="008B1006"/>
    <w:rsid w:val="008B7523"/>
    <w:rsid w:val="008B78C8"/>
    <w:rsid w:val="008C526D"/>
    <w:rsid w:val="008C7B34"/>
    <w:rsid w:val="008D5EB9"/>
    <w:rsid w:val="008E1C29"/>
    <w:rsid w:val="008E517A"/>
    <w:rsid w:val="008E6B8B"/>
    <w:rsid w:val="008F4039"/>
    <w:rsid w:val="008F5F3D"/>
    <w:rsid w:val="00904B27"/>
    <w:rsid w:val="0091019D"/>
    <w:rsid w:val="00911C3E"/>
    <w:rsid w:val="0091731B"/>
    <w:rsid w:val="009244CD"/>
    <w:rsid w:val="0093304B"/>
    <w:rsid w:val="00933BD0"/>
    <w:rsid w:val="00937A9A"/>
    <w:rsid w:val="00937BAC"/>
    <w:rsid w:val="00937F55"/>
    <w:rsid w:val="00940CB7"/>
    <w:rsid w:val="00941270"/>
    <w:rsid w:val="0094755D"/>
    <w:rsid w:val="009536E5"/>
    <w:rsid w:val="00955CBE"/>
    <w:rsid w:val="00961B13"/>
    <w:rsid w:val="00964E70"/>
    <w:rsid w:val="00976B98"/>
    <w:rsid w:val="00980BD8"/>
    <w:rsid w:val="009816C4"/>
    <w:rsid w:val="00983652"/>
    <w:rsid w:val="00990A70"/>
    <w:rsid w:val="00990A93"/>
    <w:rsid w:val="009921A1"/>
    <w:rsid w:val="0099247E"/>
    <w:rsid w:val="009A059F"/>
    <w:rsid w:val="009A1176"/>
    <w:rsid w:val="009A2295"/>
    <w:rsid w:val="009A350C"/>
    <w:rsid w:val="009A4C49"/>
    <w:rsid w:val="009A6000"/>
    <w:rsid w:val="009A7B94"/>
    <w:rsid w:val="009B3DD7"/>
    <w:rsid w:val="009B53B0"/>
    <w:rsid w:val="009C14E0"/>
    <w:rsid w:val="009C3840"/>
    <w:rsid w:val="009D5F3A"/>
    <w:rsid w:val="009E035F"/>
    <w:rsid w:val="009E1DD0"/>
    <w:rsid w:val="009E2CA4"/>
    <w:rsid w:val="009E70C5"/>
    <w:rsid w:val="009F199F"/>
    <w:rsid w:val="009F4CEC"/>
    <w:rsid w:val="009F55B9"/>
    <w:rsid w:val="009F7031"/>
    <w:rsid w:val="00A13A68"/>
    <w:rsid w:val="00A14C08"/>
    <w:rsid w:val="00A17FD2"/>
    <w:rsid w:val="00A25A61"/>
    <w:rsid w:val="00A27675"/>
    <w:rsid w:val="00A276D4"/>
    <w:rsid w:val="00A27CAC"/>
    <w:rsid w:val="00A361DA"/>
    <w:rsid w:val="00A422CB"/>
    <w:rsid w:val="00A446A4"/>
    <w:rsid w:val="00A4719A"/>
    <w:rsid w:val="00A47C63"/>
    <w:rsid w:val="00A50EA6"/>
    <w:rsid w:val="00A55E26"/>
    <w:rsid w:val="00A57306"/>
    <w:rsid w:val="00A662C9"/>
    <w:rsid w:val="00A76D1E"/>
    <w:rsid w:val="00A86263"/>
    <w:rsid w:val="00A90B3A"/>
    <w:rsid w:val="00A91128"/>
    <w:rsid w:val="00A92B09"/>
    <w:rsid w:val="00AA2B8B"/>
    <w:rsid w:val="00AA48A1"/>
    <w:rsid w:val="00AB7626"/>
    <w:rsid w:val="00AB77F0"/>
    <w:rsid w:val="00AC1DC4"/>
    <w:rsid w:val="00AC5C5F"/>
    <w:rsid w:val="00AD7D0B"/>
    <w:rsid w:val="00AE0F2D"/>
    <w:rsid w:val="00AF6563"/>
    <w:rsid w:val="00B01830"/>
    <w:rsid w:val="00B02115"/>
    <w:rsid w:val="00B05C48"/>
    <w:rsid w:val="00B12436"/>
    <w:rsid w:val="00B16A76"/>
    <w:rsid w:val="00B22505"/>
    <w:rsid w:val="00B37A94"/>
    <w:rsid w:val="00B45C60"/>
    <w:rsid w:val="00B47A12"/>
    <w:rsid w:val="00B511F3"/>
    <w:rsid w:val="00B56CCA"/>
    <w:rsid w:val="00B75339"/>
    <w:rsid w:val="00B85317"/>
    <w:rsid w:val="00B93672"/>
    <w:rsid w:val="00B949D5"/>
    <w:rsid w:val="00BA034C"/>
    <w:rsid w:val="00BA575A"/>
    <w:rsid w:val="00BA593F"/>
    <w:rsid w:val="00BA5AA3"/>
    <w:rsid w:val="00BB1298"/>
    <w:rsid w:val="00BB154C"/>
    <w:rsid w:val="00BC1171"/>
    <w:rsid w:val="00BC148D"/>
    <w:rsid w:val="00BD05ED"/>
    <w:rsid w:val="00BD189F"/>
    <w:rsid w:val="00BD3691"/>
    <w:rsid w:val="00BD5368"/>
    <w:rsid w:val="00BE5D59"/>
    <w:rsid w:val="00BF2D51"/>
    <w:rsid w:val="00BF7BB8"/>
    <w:rsid w:val="00C039DC"/>
    <w:rsid w:val="00C03C7C"/>
    <w:rsid w:val="00C0527A"/>
    <w:rsid w:val="00C05CF5"/>
    <w:rsid w:val="00C1158C"/>
    <w:rsid w:val="00C11932"/>
    <w:rsid w:val="00C14D80"/>
    <w:rsid w:val="00C17B50"/>
    <w:rsid w:val="00C2131C"/>
    <w:rsid w:val="00C25CDE"/>
    <w:rsid w:val="00C50736"/>
    <w:rsid w:val="00C578CB"/>
    <w:rsid w:val="00C60D99"/>
    <w:rsid w:val="00C6478D"/>
    <w:rsid w:val="00C973C3"/>
    <w:rsid w:val="00CA48CD"/>
    <w:rsid w:val="00CA4CC8"/>
    <w:rsid w:val="00CA5445"/>
    <w:rsid w:val="00CB117C"/>
    <w:rsid w:val="00CB4A6F"/>
    <w:rsid w:val="00CB5C63"/>
    <w:rsid w:val="00CB7154"/>
    <w:rsid w:val="00CB7F59"/>
    <w:rsid w:val="00CC0381"/>
    <w:rsid w:val="00CD1574"/>
    <w:rsid w:val="00CD3569"/>
    <w:rsid w:val="00CD7021"/>
    <w:rsid w:val="00CE59B6"/>
    <w:rsid w:val="00CE6158"/>
    <w:rsid w:val="00CF14B1"/>
    <w:rsid w:val="00D01744"/>
    <w:rsid w:val="00D05DB6"/>
    <w:rsid w:val="00D06A44"/>
    <w:rsid w:val="00D17CA7"/>
    <w:rsid w:val="00D20D06"/>
    <w:rsid w:val="00D21BB0"/>
    <w:rsid w:val="00D246CC"/>
    <w:rsid w:val="00D324FC"/>
    <w:rsid w:val="00D32662"/>
    <w:rsid w:val="00D40780"/>
    <w:rsid w:val="00D40B0C"/>
    <w:rsid w:val="00D432BA"/>
    <w:rsid w:val="00D43764"/>
    <w:rsid w:val="00D456AE"/>
    <w:rsid w:val="00D46527"/>
    <w:rsid w:val="00D4681C"/>
    <w:rsid w:val="00D46C77"/>
    <w:rsid w:val="00D50263"/>
    <w:rsid w:val="00D54D1B"/>
    <w:rsid w:val="00D55E8E"/>
    <w:rsid w:val="00D57015"/>
    <w:rsid w:val="00D57370"/>
    <w:rsid w:val="00D645E4"/>
    <w:rsid w:val="00D851D4"/>
    <w:rsid w:val="00D90545"/>
    <w:rsid w:val="00D945B7"/>
    <w:rsid w:val="00DA47A1"/>
    <w:rsid w:val="00DB337A"/>
    <w:rsid w:val="00DC444D"/>
    <w:rsid w:val="00DD0D08"/>
    <w:rsid w:val="00DD169A"/>
    <w:rsid w:val="00DF415B"/>
    <w:rsid w:val="00E00FFC"/>
    <w:rsid w:val="00E04ACC"/>
    <w:rsid w:val="00E06A99"/>
    <w:rsid w:val="00E116CF"/>
    <w:rsid w:val="00E12B4C"/>
    <w:rsid w:val="00E1469C"/>
    <w:rsid w:val="00E152A7"/>
    <w:rsid w:val="00E32421"/>
    <w:rsid w:val="00E33064"/>
    <w:rsid w:val="00E35F53"/>
    <w:rsid w:val="00E41C37"/>
    <w:rsid w:val="00E41F44"/>
    <w:rsid w:val="00E41FBC"/>
    <w:rsid w:val="00E5005C"/>
    <w:rsid w:val="00E52057"/>
    <w:rsid w:val="00E55ED9"/>
    <w:rsid w:val="00E56DDB"/>
    <w:rsid w:val="00E63713"/>
    <w:rsid w:val="00E63D2C"/>
    <w:rsid w:val="00E71345"/>
    <w:rsid w:val="00E715BF"/>
    <w:rsid w:val="00E7163F"/>
    <w:rsid w:val="00E743DD"/>
    <w:rsid w:val="00E773FD"/>
    <w:rsid w:val="00E8251A"/>
    <w:rsid w:val="00E82A9A"/>
    <w:rsid w:val="00E83BED"/>
    <w:rsid w:val="00E868E0"/>
    <w:rsid w:val="00E87971"/>
    <w:rsid w:val="00E91B72"/>
    <w:rsid w:val="00E96471"/>
    <w:rsid w:val="00EA38EE"/>
    <w:rsid w:val="00EA45AE"/>
    <w:rsid w:val="00EA5DF1"/>
    <w:rsid w:val="00EA6258"/>
    <w:rsid w:val="00EC1A35"/>
    <w:rsid w:val="00EC3BFF"/>
    <w:rsid w:val="00EC4B26"/>
    <w:rsid w:val="00ED653A"/>
    <w:rsid w:val="00EE0A1C"/>
    <w:rsid w:val="00EE11C1"/>
    <w:rsid w:val="00EE154F"/>
    <w:rsid w:val="00EE2680"/>
    <w:rsid w:val="00EE5402"/>
    <w:rsid w:val="00F00D5B"/>
    <w:rsid w:val="00F017A0"/>
    <w:rsid w:val="00F12517"/>
    <w:rsid w:val="00F16659"/>
    <w:rsid w:val="00F16DEF"/>
    <w:rsid w:val="00F23C46"/>
    <w:rsid w:val="00F304EB"/>
    <w:rsid w:val="00F31348"/>
    <w:rsid w:val="00F34619"/>
    <w:rsid w:val="00F368DD"/>
    <w:rsid w:val="00F453AA"/>
    <w:rsid w:val="00F50EA9"/>
    <w:rsid w:val="00F56500"/>
    <w:rsid w:val="00F60990"/>
    <w:rsid w:val="00F6356F"/>
    <w:rsid w:val="00F65159"/>
    <w:rsid w:val="00F66689"/>
    <w:rsid w:val="00F7099B"/>
    <w:rsid w:val="00F72298"/>
    <w:rsid w:val="00F73DC0"/>
    <w:rsid w:val="00F86CF9"/>
    <w:rsid w:val="00F95E08"/>
    <w:rsid w:val="00F96E3D"/>
    <w:rsid w:val="00FA2ADD"/>
    <w:rsid w:val="00FA4C11"/>
    <w:rsid w:val="00FB2571"/>
    <w:rsid w:val="00FB3899"/>
    <w:rsid w:val="00FB4703"/>
    <w:rsid w:val="00FB4F9A"/>
    <w:rsid w:val="00FB69A8"/>
    <w:rsid w:val="00FB76E5"/>
    <w:rsid w:val="00FC25F7"/>
    <w:rsid w:val="00FC3E6E"/>
    <w:rsid w:val="00FD1BCF"/>
    <w:rsid w:val="00FE7DD6"/>
    <w:rsid w:val="00FF2BAC"/>
    <w:rsid w:val="00FF3C89"/>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FE3B79E"/>
  <w15:chartTrackingRefBased/>
  <w15:docId w15:val="{B4C56507-3225-4EC6-856A-3706E62A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94"/>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43FA"/>
    <w:rPr>
      <w:color w:val="808080"/>
    </w:rPr>
  </w:style>
  <w:style w:type="paragraph" w:styleId="Encabezado">
    <w:name w:val="header"/>
    <w:basedOn w:val="Normal"/>
    <w:link w:val="EncabezadoCar"/>
    <w:uiPriority w:val="99"/>
    <w:unhideWhenUsed/>
    <w:rsid w:val="005F43FA"/>
    <w:pPr>
      <w:tabs>
        <w:tab w:val="center" w:pos="4419"/>
        <w:tab w:val="right" w:pos="8838"/>
      </w:tabs>
    </w:pPr>
  </w:style>
  <w:style w:type="character" w:customStyle="1" w:styleId="EncabezadoCar">
    <w:name w:val="Encabezado Car"/>
    <w:basedOn w:val="Fuentedeprrafopredeter"/>
    <w:link w:val="Encabezado"/>
    <w:uiPriority w:val="99"/>
    <w:rsid w:val="005F43FA"/>
  </w:style>
  <w:style w:type="paragraph" w:styleId="Piedepgina">
    <w:name w:val="footer"/>
    <w:basedOn w:val="Normal"/>
    <w:link w:val="PiedepginaCar"/>
    <w:unhideWhenUsed/>
    <w:rsid w:val="005F43FA"/>
    <w:pPr>
      <w:tabs>
        <w:tab w:val="center" w:pos="4419"/>
        <w:tab w:val="right" w:pos="8838"/>
      </w:tabs>
    </w:pPr>
  </w:style>
  <w:style w:type="character" w:customStyle="1" w:styleId="PiedepginaCar">
    <w:name w:val="Pie de página Car"/>
    <w:basedOn w:val="Fuentedeprrafopredeter"/>
    <w:link w:val="Piedepgina"/>
    <w:rsid w:val="005F43FA"/>
  </w:style>
  <w:style w:type="paragraph" w:styleId="Sangradetextonormal">
    <w:name w:val="Body Text Indent"/>
    <w:basedOn w:val="Normal"/>
    <w:link w:val="SangradetextonormalCar"/>
    <w:rsid w:val="00437189"/>
    <w:pPr>
      <w:ind w:left="3420"/>
    </w:pPr>
    <w:rPr>
      <w:rFonts w:ascii="Tahoma" w:hAnsi="Tahoma"/>
      <w:b/>
      <w:bCs/>
      <w:szCs w:val="20"/>
      <w:lang w:val="es-ES" w:eastAsia="es-ES"/>
    </w:rPr>
  </w:style>
  <w:style w:type="character" w:customStyle="1" w:styleId="SangradetextonormalCar">
    <w:name w:val="Sangría de texto normal Car"/>
    <w:basedOn w:val="Fuentedeprrafopredeter"/>
    <w:link w:val="Sangradetextonormal"/>
    <w:rsid w:val="00437189"/>
    <w:rPr>
      <w:rFonts w:ascii="Tahoma" w:eastAsia="Times New Roman" w:hAnsi="Tahoma" w:cs="Times New Roman"/>
      <w:b/>
      <w:bCs/>
      <w:szCs w:val="20"/>
      <w:lang w:val="es-ES" w:eastAsia="es-ES"/>
    </w:rPr>
  </w:style>
  <w:style w:type="paragraph" w:customStyle="1" w:styleId="EstiloArialIzquierda317cmDerecha621cm">
    <w:name w:val="Estilo Arial Izquierda:  3.17 cm Derecha:  6.21 cm"/>
    <w:basedOn w:val="Normal"/>
    <w:rsid w:val="00437189"/>
    <w:pPr>
      <w:ind w:left="1800" w:right="3519"/>
    </w:pPr>
    <w:rPr>
      <w:rFonts w:ascii="Arial" w:hAnsi="Arial"/>
      <w:szCs w:val="20"/>
      <w:lang w:val="es-ES" w:eastAsia="es-ES"/>
    </w:rPr>
  </w:style>
  <w:style w:type="paragraph" w:customStyle="1" w:styleId="EstiloArialNegritaIzquierda317cmDerecha494cm">
    <w:name w:val="Estilo Arial Negrita Izquierda:  3.17 cm Derecha:  4.94 cm"/>
    <w:basedOn w:val="Normal"/>
    <w:rsid w:val="00437189"/>
    <w:pPr>
      <w:ind w:left="1800" w:right="2799"/>
    </w:pPr>
    <w:rPr>
      <w:rFonts w:ascii="Arial" w:hAnsi="Arial"/>
      <w:b/>
      <w:bCs/>
      <w:szCs w:val="20"/>
      <w:lang w:val="es-ES" w:eastAsia="es-ES"/>
    </w:rPr>
  </w:style>
  <w:style w:type="paragraph" w:customStyle="1" w:styleId="EstiloArialNegritaJustificadoIzquierda317cmDerecha0">
    <w:name w:val="Estilo Arial Negrita Justificado Izquierda:  3.17 cm Derecha:  0..."/>
    <w:basedOn w:val="Normal"/>
    <w:rsid w:val="00437189"/>
    <w:pPr>
      <w:ind w:left="1800" w:right="279"/>
      <w:jc w:val="both"/>
    </w:pPr>
    <w:rPr>
      <w:rFonts w:ascii="Arial" w:hAnsi="Arial"/>
      <w:b/>
      <w:bCs/>
      <w:szCs w:val="20"/>
      <w:lang w:val="es-ES" w:eastAsia="es-ES"/>
    </w:rPr>
  </w:style>
  <w:style w:type="paragraph" w:customStyle="1" w:styleId="EstiloArialNegritaJustificadoDerecha-014cm">
    <w:name w:val="Estilo Arial Negrita Justificado Derecha:  -0.14 cm"/>
    <w:basedOn w:val="Normal"/>
    <w:rsid w:val="00437189"/>
    <w:pPr>
      <w:ind w:right="-81"/>
      <w:jc w:val="both"/>
    </w:pPr>
    <w:rPr>
      <w:rFonts w:ascii="Arial" w:hAnsi="Arial"/>
      <w:b/>
      <w:bCs/>
      <w:szCs w:val="20"/>
      <w:lang w:val="es-ES" w:eastAsia="es-ES"/>
    </w:rPr>
  </w:style>
  <w:style w:type="paragraph" w:customStyle="1" w:styleId="EstiloArialJustificadoDerecha-014cm">
    <w:name w:val="Estilo Arial Justificado Derecha:  -0.14 cm"/>
    <w:basedOn w:val="Normal"/>
    <w:rsid w:val="00437189"/>
    <w:pPr>
      <w:ind w:right="-81"/>
      <w:jc w:val="both"/>
    </w:pPr>
    <w:rPr>
      <w:rFonts w:ascii="Arial" w:hAnsi="Arial"/>
      <w:szCs w:val="20"/>
      <w:lang w:val="es-ES" w:eastAsia="es-ES"/>
    </w:rPr>
  </w:style>
  <w:style w:type="paragraph" w:customStyle="1" w:styleId="EstiloArialCentrado">
    <w:name w:val="Estilo Arial Centrado"/>
    <w:basedOn w:val="Normal"/>
    <w:rsid w:val="00437189"/>
    <w:pPr>
      <w:jc w:val="center"/>
    </w:pPr>
    <w:rPr>
      <w:rFonts w:ascii="Arial" w:hAnsi="Arial"/>
      <w:szCs w:val="20"/>
      <w:lang w:val="es-ES" w:eastAsia="es-ES"/>
    </w:rPr>
  </w:style>
  <w:style w:type="paragraph" w:customStyle="1" w:styleId="FirmaDespacho">
    <w:name w:val="Firma Despacho"/>
    <w:basedOn w:val="Normal"/>
    <w:autoRedefine/>
    <w:rsid w:val="00E743DD"/>
    <w:pPr>
      <w:spacing w:line="240" w:lineRule="exact"/>
      <w:ind w:left="5245"/>
    </w:pPr>
    <w:rPr>
      <w:rFonts w:ascii="Soberana Sans" w:hAnsi="Soberana Sans"/>
      <w:b/>
      <w:bCs/>
      <w:color w:val="000000" w:themeColor="text1"/>
      <w:sz w:val="20"/>
      <w:szCs w:val="20"/>
      <w:lang w:eastAsia="es-ES"/>
    </w:rPr>
  </w:style>
  <w:style w:type="character" w:styleId="Nmerodepgina">
    <w:name w:val="page number"/>
    <w:basedOn w:val="Fuentedeprrafopredeter"/>
    <w:uiPriority w:val="99"/>
    <w:rsid w:val="000F0B67"/>
  </w:style>
  <w:style w:type="paragraph" w:styleId="Textodeglobo">
    <w:name w:val="Balloon Text"/>
    <w:basedOn w:val="Normal"/>
    <w:link w:val="TextodegloboCar"/>
    <w:uiPriority w:val="99"/>
    <w:semiHidden/>
    <w:unhideWhenUsed/>
    <w:rsid w:val="00E55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5ED9"/>
    <w:rPr>
      <w:rFonts w:ascii="Segoe UI" w:hAnsi="Segoe UI" w:cs="Segoe UI"/>
      <w:sz w:val="18"/>
      <w:szCs w:val="18"/>
    </w:rPr>
  </w:style>
  <w:style w:type="paragraph" w:styleId="Prrafodelista">
    <w:name w:val="List Paragraph"/>
    <w:basedOn w:val="Normal"/>
    <w:uiPriority w:val="34"/>
    <w:qFormat/>
    <w:rsid w:val="00A47C63"/>
    <w:pPr>
      <w:spacing w:line="256" w:lineRule="auto"/>
      <w:ind w:left="720"/>
      <w:contextualSpacing/>
    </w:pPr>
  </w:style>
  <w:style w:type="paragraph" w:customStyle="1" w:styleId="xxmsonormal">
    <w:name w:val="x_xmsonormal"/>
    <w:basedOn w:val="Normal"/>
    <w:rsid w:val="006B7F94"/>
    <w:rPr>
      <w:rFonts w:ascii="Calibri" w:eastAsiaTheme="minorHAnsi" w:hAnsi="Calibri" w:cs="Calibri"/>
      <w:sz w:val="22"/>
      <w:szCs w:val="22"/>
    </w:rPr>
  </w:style>
  <w:style w:type="table" w:styleId="Tablaconcuadrcula">
    <w:name w:val="Table Grid"/>
    <w:basedOn w:val="Tablanormal"/>
    <w:uiPriority w:val="39"/>
    <w:rsid w:val="00363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FLECHA">
    <w:name w:val="VIÑETA_FLECHA"/>
    <w:basedOn w:val="Normal"/>
    <w:next w:val="Normal"/>
    <w:qFormat/>
    <w:rsid w:val="00D57370"/>
    <w:pPr>
      <w:numPr>
        <w:numId w:val="7"/>
      </w:numPr>
      <w:spacing w:after="120" w:line="250" w:lineRule="exact"/>
      <w:jc w:val="both"/>
    </w:pPr>
    <w:rPr>
      <w:rFonts w:ascii="Montserrat" w:eastAsia="Calibri" w:hAnsi="Montserrat"/>
      <w:sz w:val="18"/>
      <w:szCs w:val="18"/>
      <w:lang w:val="es-ES" w:eastAsia="en-US"/>
    </w:rPr>
  </w:style>
  <w:style w:type="paragraph" w:customStyle="1" w:styleId="VIETAROMBO">
    <w:name w:val="VIÑETA_ROMBO"/>
    <w:basedOn w:val="VIETAFLECHA"/>
    <w:next w:val="Normal"/>
    <w:qFormat/>
    <w:rsid w:val="00D57370"/>
    <w:pPr>
      <w:numPr>
        <w:numId w:val="8"/>
      </w:numPr>
      <w:ind w:left="697" w:hanging="357"/>
    </w:pPr>
  </w:style>
  <w:style w:type="paragraph" w:customStyle="1" w:styleId="Default">
    <w:name w:val="Default"/>
    <w:rsid w:val="002C0AB4"/>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Fuentedeprrafopredeter"/>
    <w:rsid w:val="00884199"/>
  </w:style>
  <w:style w:type="character" w:styleId="Refdecomentario">
    <w:name w:val="annotation reference"/>
    <w:basedOn w:val="Fuentedeprrafopredeter"/>
    <w:uiPriority w:val="99"/>
    <w:semiHidden/>
    <w:unhideWhenUsed/>
    <w:rsid w:val="00186E84"/>
    <w:rPr>
      <w:sz w:val="16"/>
      <w:szCs w:val="16"/>
    </w:rPr>
  </w:style>
  <w:style w:type="paragraph" w:styleId="Textocomentario">
    <w:name w:val="annotation text"/>
    <w:basedOn w:val="Normal"/>
    <w:link w:val="TextocomentarioCar"/>
    <w:uiPriority w:val="99"/>
    <w:unhideWhenUsed/>
    <w:rsid w:val="00186E84"/>
    <w:rPr>
      <w:sz w:val="20"/>
      <w:szCs w:val="20"/>
    </w:rPr>
  </w:style>
  <w:style w:type="character" w:customStyle="1" w:styleId="TextocomentarioCar">
    <w:name w:val="Texto comentario Car"/>
    <w:basedOn w:val="Fuentedeprrafopredeter"/>
    <w:link w:val="Textocomentario"/>
    <w:uiPriority w:val="99"/>
    <w:rsid w:val="00186E8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86E84"/>
    <w:rPr>
      <w:b/>
      <w:bCs/>
    </w:rPr>
  </w:style>
  <w:style w:type="character" w:customStyle="1" w:styleId="AsuntodelcomentarioCar">
    <w:name w:val="Asunto del comentario Car"/>
    <w:basedOn w:val="TextocomentarioCar"/>
    <w:link w:val="Asuntodelcomentario"/>
    <w:uiPriority w:val="99"/>
    <w:semiHidden/>
    <w:rsid w:val="00186E84"/>
    <w:rPr>
      <w:rFonts w:ascii="Times New Roman" w:eastAsia="Times New Roman" w:hAnsi="Times New Roman" w:cs="Times New Roman"/>
      <w:b/>
      <w:bCs/>
      <w:sz w:val="20"/>
      <w:szCs w:val="20"/>
      <w:lang w:eastAsia="es-MX"/>
    </w:rPr>
  </w:style>
  <w:style w:type="paragraph" w:styleId="Revisin">
    <w:name w:val="Revision"/>
    <w:hidden/>
    <w:uiPriority w:val="99"/>
    <w:semiHidden/>
    <w:rsid w:val="00186E84"/>
    <w:pPr>
      <w:spacing w:after="0"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D1BCF"/>
    <w:rPr>
      <w:color w:val="0563C1"/>
      <w:u w:val="single"/>
    </w:rPr>
  </w:style>
  <w:style w:type="character" w:styleId="Hipervnculovisitado">
    <w:name w:val="FollowedHyperlink"/>
    <w:basedOn w:val="Fuentedeprrafopredeter"/>
    <w:uiPriority w:val="99"/>
    <w:semiHidden/>
    <w:unhideWhenUsed/>
    <w:rsid w:val="00FD1BCF"/>
    <w:rPr>
      <w:color w:val="954F72"/>
      <w:u w:val="single"/>
    </w:rPr>
  </w:style>
  <w:style w:type="paragraph" w:customStyle="1" w:styleId="msonormal0">
    <w:name w:val="msonormal"/>
    <w:basedOn w:val="Normal"/>
    <w:rsid w:val="00FD1BCF"/>
    <w:pPr>
      <w:spacing w:before="100" w:beforeAutospacing="1" w:after="100" w:afterAutospacing="1"/>
    </w:pPr>
  </w:style>
  <w:style w:type="paragraph" w:customStyle="1" w:styleId="font5">
    <w:name w:val="font5"/>
    <w:basedOn w:val="Normal"/>
    <w:rsid w:val="00FD1BCF"/>
    <w:pPr>
      <w:spacing w:before="100" w:beforeAutospacing="1" w:after="100" w:afterAutospacing="1"/>
    </w:pPr>
    <w:rPr>
      <w:rFonts w:ascii="Montserrat" w:hAnsi="Montserrat"/>
      <w:b/>
      <w:bCs/>
      <w:color w:val="FFFFFF"/>
      <w:sz w:val="20"/>
      <w:szCs w:val="20"/>
    </w:rPr>
  </w:style>
  <w:style w:type="paragraph" w:customStyle="1" w:styleId="xl66">
    <w:name w:val="xl66"/>
    <w:basedOn w:val="Normal"/>
    <w:rsid w:val="00FD1BCF"/>
    <w:pPr>
      <w:pBdr>
        <w:bottom w:val="single" w:sz="8" w:space="0" w:color="auto"/>
      </w:pBdr>
      <w:spacing w:before="100" w:beforeAutospacing="1" w:after="100" w:afterAutospacing="1"/>
      <w:textAlignment w:val="center"/>
    </w:pPr>
    <w:rPr>
      <w:rFonts w:ascii="Montserrat" w:hAnsi="Montserrat"/>
      <w:color w:val="000000"/>
      <w:sz w:val="20"/>
      <w:szCs w:val="20"/>
    </w:rPr>
  </w:style>
  <w:style w:type="paragraph" w:customStyle="1" w:styleId="xl67">
    <w:name w:val="xl67"/>
    <w:basedOn w:val="Normal"/>
    <w:rsid w:val="00FD1BCF"/>
    <w:pPr>
      <w:pBdr>
        <w:top w:val="single" w:sz="8" w:space="0" w:color="auto"/>
      </w:pBdr>
      <w:spacing w:before="100" w:beforeAutospacing="1" w:after="100" w:afterAutospacing="1"/>
      <w:textAlignment w:val="center"/>
    </w:pPr>
    <w:rPr>
      <w:rFonts w:ascii="Montserrat" w:hAnsi="Montserrat"/>
      <w:b/>
      <w:bCs/>
      <w:sz w:val="20"/>
      <w:szCs w:val="20"/>
    </w:rPr>
  </w:style>
  <w:style w:type="paragraph" w:customStyle="1" w:styleId="xl68">
    <w:name w:val="xl68"/>
    <w:basedOn w:val="Normal"/>
    <w:rsid w:val="00FD1BCF"/>
    <w:pPr>
      <w:pBdr>
        <w:top w:val="single" w:sz="8" w:space="0" w:color="auto"/>
        <w:right w:val="single" w:sz="8" w:space="0" w:color="auto"/>
      </w:pBdr>
      <w:spacing w:before="100" w:beforeAutospacing="1" w:after="100" w:afterAutospacing="1"/>
      <w:textAlignment w:val="center"/>
    </w:pPr>
    <w:rPr>
      <w:rFonts w:ascii="Montserrat" w:hAnsi="Montserrat"/>
      <w:b/>
      <w:bCs/>
      <w:sz w:val="20"/>
      <w:szCs w:val="20"/>
    </w:rPr>
  </w:style>
  <w:style w:type="paragraph" w:customStyle="1" w:styleId="xl69">
    <w:name w:val="xl69"/>
    <w:basedOn w:val="Normal"/>
    <w:rsid w:val="00FD1BCF"/>
    <w:pPr>
      <w:spacing w:before="100" w:beforeAutospacing="1" w:after="100" w:afterAutospacing="1"/>
      <w:textAlignment w:val="center"/>
    </w:pPr>
    <w:rPr>
      <w:rFonts w:ascii="Montserrat" w:hAnsi="Montserrat"/>
      <w:color w:val="000000"/>
      <w:sz w:val="20"/>
      <w:szCs w:val="20"/>
    </w:rPr>
  </w:style>
  <w:style w:type="paragraph" w:customStyle="1" w:styleId="xl70">
    <w:name w:val="xl70"/>
    <w:basedOn w:val="Normal"/>
    <w:rsid w:val="00FD1BCF"/>
    <w:pPr>
      <w:spacing w:before="100" w:beforeAutospacing="1" w:after="100" w:afterAutospacing="1"/>
      <w:ind w:firstLineChars="200" w:firstLine="200"/>
      <w:textAlignment w:val="center"/>
    </w:pPr>
    <w:rPr>
      <w:rFonts w:ascii="Montserrat" w:hAnsi="Montserrat"/>
      <w:color w:val="000000"/>
      <w:sz w:val="20"/>
      <w:szCs w:val="20"/>
    </w:rPr>
  </w:style>
  <w:style w:type="paragraph" w:customStyle="1" w:styleId="xl71">
    <w:name w:val="xl71"/>
    <w:basedOn w:val="Normal"/>
    <w:rsid w:val="00FD1BCF"/>
    <w:pPr>
      <w:shd w:val="clear" w:color="000000" w:fill="9D244C"/>
      <w:spacing w:before="100" w:beforeAutospacing="1" w:after="100" w:afterAutospacing="1"/>
      <w:textAlignment w:val="center"/>
    </w:pPr>
    <w:rPr>
      <w:rFonts w:ascii="Montserrat" w:hAnsi="Montserrat"/>
      <w:b/>
      <w:bCs/>
      <w:color w:val="FFFFFF"/>
      <w:sz w:val="20"/>
      <w:szCs w:val="20"/>
    </w:rPr>
  </w:style>
  <w:style w:type="paragraph" w:customStyle="1" w:styleId="xl72">
    <w:name w:val="xl72"/>
    <w:basedOn w:val="Normal"/>
    <w:rsid w:val="00FD1BCF"/>
    <w:pPr>
      <w:pBdr>
        <w:right w:val="single" w:sz="8" w:space="0" w:color="auto"/>
      </w:pBdr>
      <w:shd w:val="clear" w:color="000000" w:fill="9D244C"/>
      <w:spacing w:before="100" w:beforeAutospacing="1" w:after="100" w:afterAutospacing="1"/>
      <w:textAlignment w:val="center"/>
    </w:pPr>
    <w:rPr>
      <w:rFonts w:ascii="Montserrat" w:hAnsi="Montserrat"/>
      <w:b/>
      <w:bCs/>
      <w:color w:val="FFFFFF"/>
      <w:sz w:val="20"/>
      <w:szCs w:val="20"/>
    </w:rPr>
  </w:style>
  <w:style w:type="paragraph" w:customStyle="1" w:styleId="xl73">
    <w:name w:val="xl73"/>
    <w:basedOn w:val="Normal"/>
    <w:rsid w:val="00FD1BCF"/>
    <w:pPr>
      <w:pBdr>
        <w:right w:val="single" w:sz="8" w:space="0" w:color="auto"/>
      </w:pBdr>
      <w:shd w:val="clear" w:color="000000" w:fill="9D244C"/>
      <w:spacing w:before="100" w:beforeAutospacing="1" w:after="100" w:afterAutospacing="1"/>
      <w:jc w:val="center"/>
      <w:textAlignment w:val="center"/>
    </w:pPr>
    <w:rPr>
      <w:rFonts w:ascii="Montserrat" w:hAnsi="Montserrat"/>
      <w:b/>
      <w:bCs/>
      <w:color w:val="FFFFFF"/>
      <w:sz w:val="20"/>
      <w:szCs w:val="20"/>
    </w:rPr>
  </w:style>
  <w:style w:type="paragraph" w:customStyle="1" w:styleId="xl74">
    <w:name w:val="xl74"/>
    <w:basedOn w:val="Normal"/>
    <w:rsid w:val="00FD1BCF"/>
    <w:pPr>
      <w:shd w:val="clear" w:color="000000" w:fill="9D244C"/>
      <w:spacing w:before="100" w:beforeAutospacing="1" w:after="100" w:afterAutospacing="1"/>
    </w:pPr>
    <w:rPr>
      <w:rFonts w:ascii="Montserrat" w:hAnsi="Montserrat"/>
      <w:b/>
      <w:bCs/>
      <w:color w:val="FFFFFF"/>
      <w:sz w:val="20"/>
      <w:szCs w:val="20"/>
    </w:rPr>
  </w:style>
  <w:style w:type="paragraph" w:customStyle="1" w:styleId="xl75">
    <w:name w:val="xl75"/>
    <w:basedOn w:val="Normal"/>
    <w:rsid w:val="00FD1BCF"/>
    <w:pPr>
      <w:pBdr>
        <w:left w:val="single" w:sz="8" w:space="0" w:color="auto"/>
      </w:pBdr>
      <w:shd w:val="clear" w:color="000000" w:fill="9D244C"/>
      <w:spacing w:before="100" w:beforeAutospacing="1" w:after="100" w:afterAutospacing="1"/>
      <w:textAlignment w:val="center"/>
    </w:pPr>
    <w:rPr>
      <w:rFonts w:ascii="Montserrat" w:hAnsi="Montserrat"/>
      <w:b/>
      <w:bCs/>
      <w:color w:val="FFFFFF"/>
      <w:sz w:val="20"/>
      <w:szCs w:val="20"/>
    </w:rPr>
  </w:style>
  <w:style w:type="paragraph" w:customStyle="1" w:styleId="xl76">
    <w:name w:val="xl76"/>
    <w:basedOn w:val="Normal"/>
    <w:rsid w:val="00FD1BCF"/>
    <w:pPr>
      <w:shd w:val="clear" w:color="000000" w:fill="A6A6A6"/>
      <w:spacing w:before="100" w:beforeAutospacing="1" w:after="100" w:afterAutospacing="1"/>
      <w:ind w:firstLineChars="100" w:firstLine="100"/>
      <w:textAlignment w:val="center"/>
    </w:pPr>
    <w:rPr>
      <w:rFonts w:ascii="Montserrat" w:hAnsi="Montserrat"/>
      <w:b/>
      <w:bCs/>
      <w:color w:val="000000"/>
      <w:sz w:val="20"/>
      <w:szCs w:val="20"/>
    </w:rPr>
  </w:style>
  <w:style w:type="paragraph" w:customStyle="1" w:styleId="xl77">
    <w:name w:val="xl77"/>
    <w:basedOn w:val="Normal"/>
    <w:rsid w:val="00FD1BCF"/>
    <w:pPr>
      <w:pBdr>
        <w:bottom w:val="single" w:sz="4" w:space="0" w:color="FFFFFF"/>
      </w:pBdr>
      <w:shd w:val="clear" w:color="000000" w:fill="9D244C"/>
      <w:spacing w:before="100" w:beforeAutospacing="1" w:after="100" w:afterAutospacing="1"/>
      <w:textAlignment w:val="center"/>
    </w:pPr>
    <w:rPr>
      <w:rFonts w:ascii="Montserrat" w:hAnsi="Montserrat"/>
      <w:b/>
      <w:bCs/>
      <w:color w:val="FFFFFF"/>
      <w:sz w:val="20"/>
      <w:szCs w:val="20"/>
    </w:rPr>
  </w:style>
  <w:style w:type="paragraph" w:customStyle="1" w:styleId="xl78">
    <w:name w:val="xl78"/>
    <w:basedOn w:val="Normal"/>
    <w:rsid w:val="00FD1BCF"/>
    <w:pPr>
      <w:pBdr>
        <w:top w:val="single" w:sz="8" w:space="0" w:color="auto"/>
        <w:left w:val="single" w:sz="8" w:space="0" w:color="auto"/>
      </w:pBdr>
      <w:spacing w:before="100" w:beforeAutospacing="1" w:after="100" w:afterAutospacing="1"/>
      <w:textAlignment w:val="center"/>
    </w:pPr>
    <w:rPr>
      <w:rFonts w:ascii="Montserrat" w:hAnsi="Montserrat"/>
      <w:b/>
      <w:bCs/>
      <w:sz w:val="28"/>
      <w:szCs w:val="28"/>
    </w:rPr>
  </w:style>
  <w:style w:type="paragraph" w:customStyle="1" w:styleId="xl79">
    <w:name w:val="xl79"/>
    <w:basedOn w:val="Normal"/>
    <w:rsid w:val="00FD1BCF"/>
    <w:pPr>
      <w:pBdr>
        <w:left w:val="single" w:sz="8" w:space="0" w:color="auto"/>
      </w:pBdr>
      <w:shd w:val="clear" w:color="000000" w:fill="9D244C"/>
      <w:spacing w:before="100" w:beforeAutospacing="1" w:after="100" w:afterAutospacing="1"/>
      <w:jc w:val="center"/>
      <w:textAlignment w:val="center"/>
    </w:pPr>
    <w:rPr>
      <w:rFonts w:ascii="Montserrat" w:hAnsi="Montserrat"/>
      <w:b/>
      <w:bCs/>
      <w:color w:val="FFFFFF"/>
      <w:sz w:val="20"/>
      <w:szCs w:val="20"/>
    </w:rPr>
  </w:style>
  <w:style w:type="paragraph" w:customStyle="1" w:styleId="xl80">
    <w:name w:val="xl80"/>
    <w:basedOn w:val="Normal"/>
    <w:rsid w:val="00FD1BCF"/>
    <w:pPr>
      <w:spacing w:before="100" w:beforeAutospacing="1" w:after="100" w:afterAutospacing="1"/>
    </w:pPr>
    <w:rPr>
      <w:rFonts w:ascii="Montserrat" w:hAnsi="Montserrat"/>
    </w:rPr>
  </w:style>
  <w:style w:type="paragraph" w:customStyle="1" w:styleId="xl81">
    <w:name w:val="xl81"/>
    <w:basedOn w:val="Normal"/>
    <w:rsid w:val="00FD1BCF"/>
    <w:pPr>
      <w:spacing w:before="100" w:beforeAutospacing="1" w:after="100" w:afterAutospacing="1"/>
      <w:textAlignment w:val="center"/>
    </w:pPr>
    <w:rPr>
      <w:rFonts w:ascii="Montserrat" w:hAnsi="Montserrat"/>
      <w:sz w:val="20"/>
      <w:szCs w:val="20"/>
    </w:rPr>
  </w:style>
  <w:style w:type="paragraph" w:customStyle="1" w:styleId="xl82">
    <w:name w:val="xl82"/>
    <w:basedOn w:val="Normal"/>
    <w:rsid w:val="00FD1BCF"/>
    <w:pPr>
      <w:spacing w:before="100" w:beforeAutospacing="1" w:after="100" w:afterAutospacing="1"/>
      <w:textAlignment w:val="center"/>
    </w:pPr>
    <w:rPr>
      <w:rFonts w:ascii="Montserrat" w:hAnsi="Montserrat"/>
      <w:b/>
      <w:bCs/>
      <w:color w:val="FFFFFF"/>
      <w:sz w:val="20"/>
      <w:szCs w:val="20"/>
    </w:rPr>
  </w:style>
  <w:style w:type="paragraph" w:customStyle="1" w:styleId="xl83">
    <w:name w:val="xl83"/>
    <w:basedOn w:val="Normal"/>
    <w:rsid w:val="00FD1BCF"/>
    <w:pPr>
      <w:spacing w:before="100" w:beforeAutospacing="1" w:after="100" w:afterAutospacing="1"/>
      <w:textAlignment w:val="center"/>
    </w:pPr>
    <w:rPr>
      <w:rFonts w:ascii="Montserrat" w:hAnsi="Montserrat"/>
      <w:color w:val="FFFFFF"/>
      <w:sz w:val="20"/>
      <w:szCs w:val="20"/>
    </w:rPr>
  </w:style>
  <w:style w:type="paragraph" w:customStyle="1" w:styleId="xl84">
    <w:name w:val="xl84"/>
    <w:basedOn w:val="Normal"/>
    <w:rsid w:val="00FD1BCF"/>
    <w:pPr>
      <w:spacing w:before="100" w:beforeAutospacing="1" w:after="100" w:afterAutospacing="1"/>
      <w:jc w:val="center"/>
      <w:textAlignment w:val="center"/>
    </w:pPr>
    <w:rPr>
      <w:rFonts w:ascii="Montserrat" w:hAnsi="Montserrat"/>
      <w:b/>
      <w:bCs/>
      <w:color w:val="FFFFFF"/>
      <w:sz w:val="20"/>
      <w:szCs w:val="20"/>
    </w:rPr>
  </w:style>
  <w:style w:type="paragraph" w:customStyle="1" w:styleId="xl85">
    <w:name w:val="xl85"/>
    <w:basedOn w:val="Normal"/>
    <w:rsid w:val="00FD1BCF"/>
    <w:pPr>
      <w:spacing w:before="100" w:beforeAutospacing="1" w:after="100" w:afterAutospacing="1"/>
      <w:jc w:val="center"/>
      <w:textAlignment w:val="center"/>
    </w:pPr>
    <w:rPr>
      <w:rFonts w:ascii="Montserrat" w:hAnsi="Montserrat"/>
      <w:color w:val="FFFFFF"/>
      <w:sz w:val="20"/>
      <w:szCs w:val="20"/>
    </w:rPr>
  </w:style>
  <w:style w:type="paragraph" w:customStyle="1" w:styleId="xl86">
    <w:name w:val="xl86"/>
    <w:basedOn w:val="Normal"/>
    <w:rsid w:val="00FD1BCF"/>
    <w:pPr>
      <w:spacing w:before="100" w:beforeAutospacing="1" w:after="100" w:afterAutospacing="1"/>
      <w:jc w:val="center"/>
      <w:textAlignment w:val="center"/>
    </w:pPr>
    <w:rPr>
      <w:rFonts w:ascii="Montserrat" w:hAnsi="Montserrat"/>
      <w:sz w:val="20"/>
      <w:szCs w:val="20"/>
    </w:rPr>
  </w:style>
  <w:style w:type="paragraph" w:customStyle="1" w:styleId="xl87">
    <w:name w:val="xl87"/>
    <w:basedOn w:val="Normal"/>
    <w:rsid w:val="00FD1BCF"/>
    <w:pPr>
      <w:spacing w:before="100" w:beforeAutospacing="1" w:after="100" w:afterAutospacing="1"/>
      <w:jc w:val="center"/>
      <w:textAlignment w:val="center"/>
    </w:pPr>
    <w:rPr>
      <w:rFonts w:ascii="Montserrat" w:hAnsi="Montserrat"/>
      <w:color w:val="000000"/>
      <w:sz w:val="20"/>
      <w:szCs w:val="20"/>
    </w:rPr>
  </w:style>
  <w:style w:type="paragraph" w:customStyle="1" w:styleId="xl88">
    <w:name w:val="xl88"/>
    <w:basedOn w:val="Normal"/>
    <w:rsid w:val="00FD1BCF"/>
    <w:pPr>
      <w:pBdr>
        <w:bottom w:val="single" w:sz="8" w:space="0" w:color="auto"/>
      </w:pBdr>
      <w:spacing w:before="100" w:beforeAutospacing="1" w:after="100" w:afterAutospacing="1"/>
      <w:jc w:val="center"/>
      <w:textAlignment w:val="center"/>
    </w:pPr>
    <w:rPr>
      <w:rFonts w:ascii="Montserrat" w:hAnsi="Montserrat"/>
      <w:color w:val="000000"/>
      <w:sz w:val="20"/>
      <w:szCs w:val="20"/>
    </w:rPr>
  </w:style>
  <w:style w:type="paragraph" w:customStyle="1" w:styleId="xl89">
    <w:name w:val="xl89"/>
    <w:basedOn w:val="Normal"/>
    <w:rsid w:val="00FD1BCF"/>
    <w:pPr>
      <w:shd w:val="clear" w:color="000000" w:fill="A6A6A6"/>
      <w:spacing w:before="100" w:beforeAutospacing="1" w:after="100" w:afterAutospacing="1"/>
      <w:textAlignment w:val="center"/>
    </w:pPr>
    <w:rPr>
      <w:rFonts w:ascii="Montserrat" w:hAnsi="Montserrat"/>
      <w:sz w:val="20"/>
      <w:szCs w:val="20"/>
    </w:rPr>
  </w:style>
  <w:style w:type="paragraph" w:customStyle="1" w:styleId="xl90">
    <w:name w:val="xl90"/>
    <w:basedOn w:val="Normal"/>
    <w:rsid w:val="00FD1BCF"/>
    <w:pPr>
      <w:pBdr>
        <w:bottom w:val="dotted" w:sz="4" w:space="0" w:color="auto"/>
      </w:pBdr>
      <w:spacing w:before="100" w:beforeAutospacing="1" w:after="100" w:afterAutospacing="1"/>
      <w:jc w:val="center"/>
      <w:textAlignment w:val="center"/>
    </w:pPr>
    <w:rPr>
      <w:rFonts w:ascii="Montserrat" w:hAnsi="Montserrat"/>
      <w:sz w:val="20"/>
      <w:szCs w:val="20"/>
    </w:rPr>
  </w:style>
  <w:style w:type="paragraph" w:customStyle="1" w:styleId="xl91">
    <w:name w:val="xl91"/>
    <w:basedOn w:val="Normal"/>
    <w:rsid w:val="00FD1BCF"/>
    <w:pPr>
      <w:pBdr>
        <w:top w:val="dotted" w:sz="4" w:space="0" w:color="auto"/>
        <w:bottom w:val="dotted" w:sz="4" w:space="0" w:color="auto"/>
      </w:pBdr>
      <w:spacing w:before="100" w:beforeAutospacing="1" w:after="100" w:afterAutospacing="1"/>
      <w:jc w:val="center"/>
      <w:textAlignment w:val="center"/>
    </w:pPr>
    <w:rPr>
      <w:rFonts w:ascii="Montserrat" w:hAnsi="Montserrat"/>
      <w:b/>
      <w:bCs/>
      <w:color w:val="000000"/>
      <w:sz w:val="20"/>
      <w:szCs w:val="20"/>
    </w:rPr>
  </w:style>
  <w:style w:type="paragraph" w:customStyle="1" w:styleId="xl92">
    <w:name w:val="xl92"/>
    <w:basedOn w:val="Normal"/>
    <w:rsid w:val="00FD1BCF"/>
    <w:pPr>
      <w:pBdr>
        <w:top w:val="dotted" w:sz="4" w:space="0" w:color="auto"/>
        <w:bottom w:val="dotted" w:sz="4" w:space="0" w:color="auto"/>
      </w:pBdr>
      <w:spacing w:before="100" w:beforeAutospacing="1" w:after="100" w:afterAutospacing="1"/>
      <w:jc w:val="center"/>
      <w:textAlignment w:val="center"/>
    </w:pPr>
    <w:rPr>
      <w:rFonts w:ascii="Montserrat" w:hAnsi="Montserrat"/>
      <w:sz w:val="20"/>
      <w:szCs w:val="20"/>
    </w:rPr>
  </w:style>
  <w:style w:type="paragraph" w:customStyle="1" w:styleId="xl93">
    <w:name w:val="xl93"/>
    <w:basedOn w:val="Normal"/>
    <w:rsid w:val="00FD1BCF"/>
    <w:pPr>
      <w:pBdr>
        <w:top w:val="single" w:sz="4" w:space="0" w:color="FFFFFF"/>
        <w:right w:val="dotted" w:sz="4" w:space="0" w:color="FFFFFF"/>
      </w:pBdr>
      <w:shd w:val="clear" w:color="000000" w:fill="CC3167"/>
      <w:spacing w:before="100" w:beforeAutospacing="1" w:after="100" w:afterAutospacing="1"/>
      <w:jc w:val="center"/>
      <w:textAlignment w:val="center"/>
    </w:pPr>
    <w:rPr>
      <w:rFonts w:ascii="Montserrat" w:hAnsi="Montserrat"/>
      <w:b/>
      <w:bCs/>
      <w:color w:val="FFFFFF"/>
      <w:sz w:val="20"/>
      <w:szCs w:val="20"/>
    </w:rPr>
  </w:style>
  <w:style w:type="paragraph" w:customStyle="1" w:styleId="xl94">
    <w:name w:val="xl94"/>
    <w:basedOn w:val="Normal"/>
    <w:rsid w:val="00FD1BCF"/>
    <w:pPr>
      <w:pBdr>
        <w:top w:val="single" w:sz="4" w:space="0" w:color="FFFFFF"/>
        <w:bottom w:val="single" w:sz="4" w:space="0" w:color="FFFFFF"/>
        <w:right w:val="dotted" w:sz="4" w:space="0" w:color="FFFFFF"/>
      </w:pBdr>
      <w:shd w:val="clear" w:color="000000" w:fill="9D244C"/>
      <w:spacing w:before="100" w:beforeAutospacing="1" w:after="100" w:afterAutospacing="1"/>
      <w:textAlignment w:val="center"/>
    </w:pPr>
    <w:rPr>
      <w:rFonts w:ascii="Montserrat" w:hAnsi="Montserrat"/>
      <w:b/>
      <w:bCs/>
      <w:color w:val="FFFFFF"/>
      <w:sz w:val="20"/>
      <w:szCs w:val="20"/>
    </w:rPr>
  </w:style>
  <w:style w:type="paragraph" w:customStyle="1" w:styleId="xl95">
    <w:name w:val="xl95"/>
    <w:basedOn w:val="Normal"/>
    <w:rsid w:val="00FD1BCF"/>
    <w:pPr>
      <w:pBdr>
        <w:right w:val="dotted" w:sz="4" w:space="0" w:color="FFFFFF"/>
      </w:pBdr>
      <w:shd w:val="clear" w:color="000000" w:fill="9D244C"/>
      <w:spacing w:before="100" w:beforeAutospacing="1" w:after="100" w:afterAutospacing="1"/>
      <w:textAlignment w:val="center"/>
    </w:pPr>
    <w:rPr>
      <w:rFonts w:ascii="Montserrat" w:hAnsi="Montserrat"/>
      <w:b/>
      <w:bCs/>
      <w:color w:val="FFFFFF"/>
      <w:sz w:val="20"/>
      <w:szCs w:val="20"/>
    </w:rPr>
  </w:style>
  <w:style w:type="paragraph" w:customStyle="1" w:styleId="xl96">
    <w:name w:val="xl96"/>
    <w:basedOn w:val="Normal"/>
    <w:rsid w:val="00FD1BCF"/>
    <w:pPr>
      <w:pBdr>
        <w:bottom w:val="single" w:sz="4" w:space="0" w:color="FFFFFF"/>
        <w:right w:val="dotted" w:sz="4" w:space="0" w:color="FFFFFF"/>
      </w:pBdr>
      <w:shd w:val="clear" w:color="000000" w:fill="9D244C"/>
      <w:spacing w:before="100" w:beforeAutospacing="1" w:after="100" w:afterAutospacing="1"/>
      <w:textAlignment w:val="center"/>
    </w:pPr>
    <w:rPr>
      <w:rFonts w:ascii="Montserrat" w:hAnsi="Montserrat"/>
      <w:b/>
      <w:bCs/>
      <w:color w:val="FFFFFF"/>
      <w:sz w:val="20"/>
      <w:szCs w:val="20"/>
    </w:rPr>
  </w:style>
  <w:style w:type="paragraph" w:customStyle="1" w:styleId="xl97">
    <w:name w:val="xl97"/>
    <w:basedOn w:val="Normal"/>
    <w:rsid w:val="00FD1BCF"/>
    <w:pPr>
      <w:pBdr>
        <w:top w:val="single" w:sz="4" w:space="0" w:color="FFFFFF"/>
        <w:right w:val="dotted" w:sz="4" w:space="0" w:color="FFFFFF"/>
      </w:pBdr>
      <w:shd w:val="clear" w:color="000000" w:fill="9D244C"/>
      <w:spacing w:before="100" w:beforeAutospacing="1" w:after="100" w:afterAutospacing="1"/>
      <w:jc w:val="center"/>
    </w:pPr>
    <w:rPr>
      <w:rFonts w:ascii="Montserrat" w:hAnsi="Montserrat"/>
      <w:b/>
      <w:bCs/>
      <w:color w:val="FFFFFF"/>
      <w:sz w:val="20"/>
      <w:szCs w:val="20"/>
    </w:rPr>
  </w:style>
  <w:style w:type="paragraph" w:customStyle="1" w:styleId="xl98">
    <w:name w:val="xl98"/>
    <w:basedOn w:val="Normal"/>
    <w:rsid w:val="00FD1BCF"/>
    <w:pPr>
      <w:pBdr>
        <w:left w:val="single" w:sz="8" w:space="0" w:color="000000"/>
        <w:bottom w:val="single" w:sz="8" w:space="0" w:color="000000"/>
      </w:pBdr>
      <w:spacing w:before="100" w:beforeAutospacing="1" w:after="100" w:afterAutospacing="1"/>
      <w:jc w:val="center"/>
      <w:textAlignment w:val="center"/>
    </w:pPr>
    <w:rPr>
      <w:rFonts w:ascii="Montserrat" w:hAnsi="Montserrat"/>
      <w:b/>
      <w:bCs/>
      <w:color w:val="000000"/>
      <w:sz w:val="20"/>
      <w:szCs w:val="20"/>
    </w:rPr>
  </w:style>
  <w:style w:type="paragraph" w:customStyle="1" w:styleId="xl99">
    <w:name w:val="xl99"/>
    <w:basedOn w:val="Normal"/>
    <w:rsid w:val="00FD1BCF"/>
    <w:pPr>
      <w:pBdr>
        <w:bottom w:val="single" w:sz="8" w:space="0" w:color="000000"/>
      </w:pBdr>
      <w:spacing w:before="100" w:beforeAutospacing="1" w:after="100" w:afterAutospacing="1"/>
      <w:jc w:val="center"/>
      <w:textAlignment w:val="center"/>
    </w:pPr>
    <w:rPr>
      <w:rFonts w:ascii="Montserrat" w:hAnsi="Montserrat"/>
      <w:b/>
      <w:bCs/>
      <w:color w:val="000000"/>
      <w:sz w:val="20"/>
      <w:szCs w:val="20"/>
    </w:rPr>
  </w:style>
  <w:style w:type="paragraph" w:customStyle="1" w:styleId="xl100">
    <w:name w:val="xl100"/>
    <w:basedOn w:val="Normal"/>
    <w:rsid w:val="00FD1BCF"/>
    <w:pPr>
      <w:pBdr>
        <w:top w:val="single" w:sz="8" w:space="0" w:color="000000"/>
        <w:left w:val="single" w:sz="8" w:space="0" w:color="000000"/>
        <w:bottom w:val="dotted" w:sz="4" w:space="0" w:color="auto"/>
        <w:right w:val="single" w:sz="8" w:space="0" w:color="000000"/>
      </w:pBdr>
      <w:shd w:val="clear" w:color="000000" w:fill="F2F2F2"/>
      <w:spacing w:before="100" w:beforeAutospacing="1" w:after="100" w:afterAutospacing="1"/>
      <w:textAlignment w:val="center"/>
    </w:pPr>
    <w:rPr>
      <w:rFonts w:ascii="Montserrat" w:hAnsi="Montserrat"/>
      <w:color w:val="000000"/>
      <w:sz w:val="20"/>
      <w:szCs w:val="20"/>
    </w:rPr>
  </w:style>
  <w:style w:type="paragraph" w:customStyle="1" w:styleId="xl101">
    <w:name w:val="xl101"/>
    <w:basedOn w:val="Normal"/>
    <w:rsid w:val="00FD1BCF"/>
    <w:pPr>
      <w:pBdr>
        <w:top w:val="dotted" w:sz="4" w:space="0" w:color="auto"/>
        <w:left w:val="single" w:sz="8" w:space="0" w:color="000000"/>
        <w:bottom w:val="dotted" w:sz="4" w:space="0" w:color="auto"/>
        <w:right w:val="single" w:sz="8" w:space="0" w:color="000000"/>
      </w:pBdr>
      <w:shd w:val="clear" w:color="000000" w:fill="F2F2F2"/>
      <w:spacing w:before="100" w:beforeAutospacing="1" w:after="100" w:afterAutospacing="1"/>
      <w:textAlignment w:val="center"/>
    </w:pPr>
    <w:rPr>
      <w:rFonts w:ascii="Montserrat" w:hAnsi="Montserrat"/>
      <w:color w:val="000000"/>
      <w:sz w:val="20"/>
      <w:szCs w:val="20"/>
    </w:rPr>
  </w:style>
  <w:style w:type="paragraph" w:customStyle="1" w:styleId="xl102">
    <w:name w:val="xl102"/>
    <w:basedOn w:val="Normal"/>
    <w:rsid w:val="00FD1BCF"/>
    <w:pPr>
      <w:pBdr>
        <w:left w:val="single" w:sz="8" w:space="0" w:color="000000"/>
        <w:bottom w:val="dotted" w:sz="4" w:space="0" w:color="auto"/>
        <w:right w:val="single" w:sz="8" w:space="0" w:color="000000"/>
      </w:pBdr>
      <w:shd w:val="clear" w:color="000000" w:fill="F2F2F2"/>
      <w:spacing w:before="100" w:beforeAutospacing="1" w:after="100" w:afterAutospacing="1"/>
      <w:textAlignment w:val="center"/>
    </w:pPr>
    <w:rPr>
      <w:rFonts w:ascii="Montserrat" w:hAnsi="Montserrat"/>
      <w:color w:val="000000"/>
      <w:sz w:val="20"/>
      <w:szCs w:val="20"/>
    </w:rPr>
  </w:style>
  <w:style w:type="paragraph" w:customStyle="1" w:styleId="xl103">
    <w:name w:val="xl103"/>
    <w:basedOn w:val="Normal"/>
    <w:rsid w:val="00FD1BCF"/>
    <w:pPr>
      <w:pBdr>
        <w:left w:val="single" w:sz="8" w:space="0" w:color="000000"/>
        <w:bottom w:val="single" w:sz="8" w:space="0" w:color="000000"/>
        <w:right w:val="single" w:sz="8" w:space="0" w:color="000000"/>
      </w:pBdr>
      <w:shd w:val="clear" w:color="000000" w:fill="F2F2F2"/>
      <w:spacing w:before="100" w:beforeAutospacing="1" w:after="100" w:afterAutospacing="1"/>
      <w:textAlignment w:val="center"/>
    </w:pPr>
    <w:rPr>
      <w:rFonts w:ascii="Montserrat" w:hAnsi="Montserrat"/>
      <w:color w:val="000000"/>
      <w:sz w:val="20"/>
      <w:szCs w:val="20"/>
    </w:rPr>
  </w:style>
  <w:style w:type="paragraph" w:customStyle="1" w:styleId="xl104">
    <w:name w:val="xl104"/>
    <w:basedOn w:val="Normal"/>
    <w:rsid w:val="00FD1BCF"/>
    <w:pPr>
      <w:pBdr>
        <w:top w:val="single" w:sz="8" w:space="0" w:color="000000"/>
        <w:bottom w:val="dotted" w:sz="4" w:space="0" w:color="auto"/>
      </w:pBdr>
      <w:spacing w:before="100" w:beforeAutospacing="1" w:after="100" w:afterAutospacing="1"/>
      <w:jc w:val="center"/>
      <w:textAlignment w:val="center"/>
    </w:pPr>
    <w:rPr>
      <w:rFonts w:ascii="Montserrat" w:hAnsi="Montserrat"/>
      <w:sz w:val="20"/>
      <w:szCs w:val="20"/>
    </w:rPr>
  </w:style>
  <w:style w:type="paragraph" w:customStyle="1" w:styleId="xl105">
    <w:name w:val="xl105"/>
    <w:basedOn w:val="Normal"/>
    <w:rsid w:val="00FD1BCF"/>
    <w:pPr>
      <w:pBdr>
        <w:top w:val="single" w:sz="8" w:space="0" w:color="000000"/>
        <w:bottom w:val="dotted" w:sz="4" w:space="0" w:color="auto"/>
        <w:right w:val="single" w:sz="8" w:space="0" w:color="000000"/>
      </w:pBdr>
      <w:spacing w:before="100" w:beforeAutospacing="1" w:after="100" w:afterAutospacing="1"/>
      <w:jc w:val="center"/>
      <w:textAlignment w:val="center"/>
    </w:pPr>
    <w:rPr>
      <w:rFonts w:ascii="Montserrat" w:hAnsi="Montserrat"/>
      <w:sz w:val="20"/>
      <w:szCs w:val="20"/>
    </w:rPr>
  </w:style>
  <w:style w:type="paragraph" w:customStyle="1" w:styleId="xl106">
    <w:name w:val="xl106"/>
    <w:basedOn w:val="Normal"/>
    <w:rsid w:val="00FD1BCF"/>
    <w:pPr>
      <w:pBdr>
        <w:top w:val="dotted" w:sz="4" w:space="0" w:color="auto"/>
        <w:bottom w:val="dotted" w:sz="4" w:space="0" w:color="auto"/>
        <w:right w:val="single" w:sz="8" w:space="0" w:color="000000"/>
      </w:pBdr>
      <w:spacing w:before="100" w:beforeAutospacing="1" w:after="100" w:afterAutospacing="1"/>
      <w:jc w:val="center"/>
      <w:textAlignment w:val="center"/>
    </w:pPr>
    <w:rPr>
      <w:rFonts w:ascii="Montserrat" w:hAnsi="Montserrat"/>
      <w:sz w:val="20"/>
      <w:szCs w:val="20"/>
    </w:rPr>
  </w:style>
  <w:style w:type="paragraph" w:customStyle="1" w:styleId="xl107">
    <w:name w:val="xl107"/>
    <w:basedOn w:val="Normal"/>
    <w:rsid w:val="00FD1BCF"/>
    <w:pPr>
      <w:pBdr>
        <w:bottom w:val="dotted" w:sz="4" w:space="0" w:color="auto"/>
        <w:right w:val="single" w:sz="8" w:space="0" w:color="000000"/>
      </w:pBdr>
      <w:spacing w:before="100" w:beforeAutospacing="1" w:after="100" w:afterAutospacing="1"/>
      <w:jc w:val="center"/>
      <w:textAlignment w:val="center"/>
    </w:pPr>
    <w:rPr>
      <w:rFonts w:ascii="Montserrat" w:hAnsi="Montserrat"/>
      <w:sz w:val="20"/>
      <w:szCs w:val="20"/>
    </w:rPr>
  </w:style>
  <w:style w:type="paragraph" w:customStyle="1" w:styleId="xl108">
    <w:name w:val="xl108"/>
    <w:basedOn w:val="Normal"/>
    <w:rsid w:val="00FD1BCF"/>
    <w:pPr>
      <w:pBdr>
        <w:bottom w:val="single" w:sz="8" w:space="0" w:color="000000"/>
      </w:pBdr>
      <w:spacing w:before="100" w:beforeAutospacing="1" w:after="100" w:afterAutospacing="1"/>
      <w:jc w:val="center"/>
      <w:textAlignment w:val="center"/>
    </w:pPr>
    <w:rPr>
      <w:rFonts w:ascii="Montserrat" w:hAnsi="Montserrat"/>
      <w:sz w:val="20"/>
      <w:szCs w:val="20"/>
    </w:rPr>
  </w:style>
  <w:style w:type="paragraph" w:customStyle="1" w:styleId="xl109">
    <w:name w:val="xl109"/>
    <w:basedOn w:val="Normal"/>
    <w:rsid w:val="00FD1BCF"/>
    <w:pPr>
      <w:pBdr>
        <w:bottom w:val="single" w:sz="8" w:space="0" w:color="000000"/>
        <w:right w:val="single" w:sz="8" w:space="0" w:color="000000"/>
      </w:pBdr>
      <w:spacing w:before="100" w:beforeAutospacing="1" w:after="100" w:afterAutospacing="1"/>
      <w:jc w:val="center"/>
      <w:textAlignment w:val="center"/>
    </w:pPr>
    <w:rPr>
      <w:rFonts w:ascii="Montserrat" w:hAnsi="Montserrat"/>
      <w:sz w:val="20"/>
      <w:szCs w:val="20"/>
    </w:rPr>
  </w:style>
  <w:style w:type="paragraph" w:customStyle="1" w:styleId="xl110">
    <w:name w:val="xl110"/>
    <w:basedOn w:val="Normal"/>
    <w:rsid w:val="00FD1BCF"/>
    <w:pPr>
      <w:pBdr>
        <w:top w:val="single" w:sz="8" w:space="0" w:color="000000"/>
        <w:left w:val="single" w:sz="8" w:space="0" w:color="000000"/>
        <w:bottom w:val="dotted" w:sz="4" w:space="0" w:color="auto"/>
      </w:pBdr>
      <w:spacing w:before="100" w:beforeAutospacing="1" w:after="100" w:afterAutospacing="1"/>
      <w:jc w:val="center"/>
      <w:textAlignment w:val="center"/>
    </w:pPr>
    <w:rPr>
      <w:rFonts w:ascii="Montserrat" w:hAnsi="Montserrat"/>
      <w:b/>
      <w:bCs/>
      <w:color w:val="000000"/>
      <w:sz w:val="20"/>
      <w:szCs w:val="20"/>
    </w:rPr>
  </w:style>
  <w:style w:type="paragraph" w:customStyle="1" w:styleId="xl111">
    <w:name w:val="xl111"/>
    <w:basedOn w:val="Normal"/>
    <w:rsid w:val="00FD1BCF"/>
    <w:pPr>
      <w:pBdr>
        <w:top w:val="single" w:sz="8" w:space="0" w:color="000000"/>
        <w:bottom w:val="dotted" w:sz="4" w:space="0" w:color="auto"/>
      </w:pBdr>
      <w:spacing w:before="100" w:beforeAutospacing="1" w:after="100" w:afterAutospacing="1"/>
      <w:jc w:val="center"/>
      <w:textAlignment w:val="center"/>
    </w:pPr>
    <w:rPr>
      <w:rFonts w:ascii="Montserrat" w:hAnsi="Montserrat"/>
      <w:b/>
      <w:bCs/>
      <w:color w:val="000000"/>
      <w:sz w:val="20"/>
      <w:szCs w:val="20"/>
    </w:rPr>
  </w:style>
  <w:style w:type="paragraph" w:customStyle="1" w:styleId="xl112">
    <w:name w:val="xl112"/>
    <w:basedOn w:val="Normal"/>
    <w:rsid w:val="00FD1BCF"/>
    <w:pPr>
      <w:pBdr>
        <w:top w:val="single" w:sz="8" w:space="0" w:color="000000"/>
        <w:bottom w:val="dotted" w:sz="4" w:space="0" w:color="auto"/>
        <w:right w:val="single" w:sz="8" w:space="0" w:color="000000"/>
      </w:pBdr>
      <w:spacing w:before="100" w:beforeAutospacing="1" w:after="100" w:afterAutospacing="1"/>
      <w:jc w:val="center"/>
      <w:textAlignment w:val="center"/>
    </w:pPr>
    <w:rPr>
      <w:rFonts w:ascii="Montserrat" w:hAnsi="Montserrat"/>
      <w:color w:val="000000"/>
      <w:sz w:val="20"/>
      <w:szCs w:val="20"/>
    </w:rPr>
  </w:style>
  <w:style w:type="paragraph" w:customStyle="1" w:styleId="xl113">
    <w:name w:val="xl113"/>
    <w:basedOn w:val="Normal"/>
    <w:rsid w:val="00FD1BCF"/>
    <w:pPr>
      <w:pBdr>
        <w:top w:val="dotted" w:sz="4" w:space="0" w:color="auto"/>
        <w:left w:val="single" w:sz="8" w:space="0" w:color="000000"/>
        <w:bottom w:val="dotted" w:sz="4" w:space="0" w:color="auto"/>
      </w:pBdr>
      <w:spacing w:before="100" w:beforeAutospacing="1" w:after="100" w:afterAutospacing="1"/>
      <w:jc w:val="center"/>
      <w:textAlignment w:val="center"/>
    </w:pPr>
    <w:rPr>
      <w:rFonts w:ascii="Montserrat" w:hAnsi="Montserrat"/>
      <w:b/>
      <w:bCs/>
      <w:color w:val="000000"/>
      <w:sz w:val="20"/>
      <w:szCs w:val="20"/>
    </w:rPr>
  </w:style>
  <w:style w:type="paragraph" w:customStyle="1" w:styleId="xl114">
    <w:name w:val="xl114"/>
    <w:basedOn w:val="Normal"/>
    <w:rsid w:val="00FD1BCF"/>
    <w:pPr>
      <w:pBdr>
        <w:top w:val="dotted" w:sz="4" w:space="0" w:color="auto"/>
        <w:bottom w:val="dotted" w:sz="4" w:space="0" w:color="auto"/>
        <w:right w:val="single" w:sz="8" w:space="0" w:color="000000"/>
      </w:pBdr>
      <w:spacing w:before="100" w:beforeAutospacing="1" w:after="100" w:afterAutospacing="1"/>
      <w:jc w:val="center"/>
      <w:textAlignment w:val="center"/>
    </w:pPr>
    <w:rPr>
      <w:rFonts w:ascii="Montserrat" w:hAnsi="Montserrat"/>
      <w:color w:val="000000"/>
      <w:sz w:val="20"/>
      <w:szCs w:val="20"/>
    </w:rPr>
  </w:style>
  <w:style w:type="paragraph" w:customStyle="1" w:styleId="xl115">
    <w:name w:val="xl115"/>
    <w:basedOn w:val="Normal"/>
    <w:rsid w:val="00FD1BCF"/>
    <w:pPr>
      <w:pBdr>
        <w:bottom w:val="single" w:sz="8" w:space="0" w:color="000000"/>
        <w:right w:val="single" w:sz="8" w:space="0" w:color="000000"/>
      </w:pBdr>
      <w:spacing w:before="100" w:beforeAutospacing="1" w:after="100" w:afterAutospacing="1"/>
      <w:jc w:val="center"/>
      <w:textAlignment w:val="center"/>
    </w:pPr>
    <w:rPr>
      <w:rFonts w:ascii="Montserrat" w:hAnsi="Montserrat"/>
      <w:color w:val="000000"/>
      <w:sz w:val="20"/>
      <w:szCs w:val="20"/>
    </w:rPr>
  </w:style>
  <w:style w:type="paragraph" w:customStyle="1" w:styleId="xl116">
    <w:name w:val="xl116"/>
    <w:basedOn w:val="Normal"/>
    <w:rsid w:val="00FD1BCF"/>
    <w:pPr>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textAlignment w:val="center"/>
    </w:pPr>
    <w:rPr>
      <w:rFonts w:ascii="Montserrat" w:hAnsi="Montserrat"/>
      <w:b/>
      <w:bCs/>
      <w:color w:val="000000"/>
      <w:sz w:val="20"/>
      <w:szCs w:val="20"/>
    </w:rPr>
  </w:style>
  <w:style w:type="paragraph" w:customStyle="1" w:styleId="xl117">
    <w:name w:val="xl117"/>
    <w:basedOn w:val="Normal"/>
    <w:rsid w:val="00FD1BCF"/>
    <w:pPr>
      <w:pBdr>
        <w:right w:val="dotted" w:sz="4" w:space="0" w:color="FFFFFF"/>
      </w:pBdr>
      <w:shd w:val="clear" w:color="000000" w:fill="CC3167"/>
      <w:spacing w:before="100" w:beforeAutospacing="1" w:after="100" w:afterAutospacing="1"/>
      <w:jc w:val="center"/>
      <w:textAlignment w:val="center"/>
    </w:pPr>
    <w:rPr>
      <w:rFonts w:ascii="Montserrat" w:hAnsi="Montserrat"/>
      <w:b/>
      <w:bCs/>
      <w:color w:val="FFFFFF"/>
      <w:sz w:val="20"/>
      <w:szCs w:val="20"/>
    </w:rPr>
  </w:style>
  <w:style w:type="paragraph" w:customStyle="1" w:styleId="xl118">
    <w:name w:val="xl118"/>
    <w:basedOn w:val="Normal"/>
    <w:rsid w:val="00FD1BCF"/>
    <w:pPr>
      <w:pBdr>
        <w:top w:val="single" w:sz="4" w:space="0" w:color="FFFFFF"/>
        <w:right w:val="dotted" w:sz="4" w:space="0" w:color="FFFFFF"/>
      </w:pBdr>
      <w:shd w:val="clear" w:color="000000" w:fill="9D244C"/>
      <w:spacing w:before="100" w:beforeAutospacing="1" w:after="100" w:afterAutospacing="1"/>
      <w:jc w:val="center"/>
      <w:textAlignment w:val="center"/>
    </w:pPr>
    <w:rPr>
      <w:rFonts w:ascii="Montserrat" w:hAnsi="Montserrat"/>
      <w:b/>
      <w:bCs/>
      <w:color w:val="FFFFFF"/>
      <w:sz w:val="20"/>
      <w:szCs w:val="20"/>
    </w:rPr>
  </w:style>
  <w:style w:type="paragraph" w:customStyle="1" w:styleId="xl119">
    <w:name w:val="xl119"/>
    <w:basedOn w:val="Normal"/>
    <w:rsid w:val="00FD1BCF"/>
    <w:pPr>
      <w:pBdr>
        <w:top w:val="single" w:sz="4" w:space="0" w:color="FFFFFF"/>
        <w:left w:val="dotted" w:sz="4" w:space="0" w:color="FFFFFF"/>
        <w:right w:val="dotted" w:sz="4" w:space="0" w:color="FFFFFF"/>
      </w:pBdr>
      <w:shd w:val="clear" w:color="000000" w:fill="9D244C"/>
      <w:spacing w:before="100" w:beforeAutospacing="1" w:after="100" w:afterAutospacing="1"/>
      <w:jc w:val="center"/>
      <w:textAlignment w:val="center"/>
    </w:pPr>
    <w:rPr>
      <w:rFonts w:ascii="Montserrat" w:hAnsi="Montserrat"/>
      <w:b/>
      <w:bCs/>
      <w:color w:val="FFFFFF"/>
      <w:sz w:val="20"/>
      <w:szCs w:val="20"/>
    </w:rPr>
  </w:style>
  <w:style w:type="paragraph" w:customStyle="1" w:styleId="xl120">
    <w:name w:val="xl120"/>
    <w:basedOn w:val="Normal"/>
    <w:rsid w:val="00FD1BCF"/>
    <w:pPr>
      <w:shd w:val="clear" w:color="000000" w:fill="9D244C"/>
      <w:spacing w:before="100" w:beforeAutospacing="1" w:after="100" w:afterAutospacing="1"/>
      <w:jc w:val="center"/>
      <w:textAlignment w:val="center"/>
    </w:pPr>
    <w:rPr>
      <w:rFonts w:ascii="Montserrat" w:hAnsi="Montserrat"/>
      <w:b/>
      <w:bCs/>
      <w:color w:val="FFFFFF"/>
      <w:sz w:val="20"/>
      <w:szCs w:val="20"/>
    </w:rPr>
  </w:style>
  <w:style w:type="paragraph" w:customStyle="1" w:styleId="xl121">
    <w:name w:val="xl121"/>
    <w:basedOn w:val="Normal"/>
    <w:rsid w:val="00FD1BCF"/>
    <w:pPr>
      <w:pBdr>
        <w:top w:val="single" w:sz="8" w:space="0" w:color="000000"/>
        <w:left w:val="single" w:sz="8" w:space="0" w:color="000000"/>
        <w:bottom w:val="single" w:sz="8" w:space="0" w:color="000000"/>
      </w:pBdr>
      <w:shd w:val="clear" w:color="000000" w:fill="A6A6A6"/>
      <w:spacing w:before="100" w:beforeAutospacing="1" w:after="100" w:afterAutospacing="1"/>
      <w:jc w:val="center"/>
      <w:textAlignment w:val="center"/>
    </w:pPr>
    <w:rPr>
      <w:rFonts w:ascii="Montserrat" w:hAnsi="Montserrat"/>
      <w:b/>
      <w:bCs/>
      <w:color w:val="000000"/>
      <w:sz w:val="20"/>
      <w:szCs w:val="20"/>
    </w:rPr>
  </w:style>
  <w:style w:type="paragraph" w:customStyle="1" w:styleId="xl122">
    <w:name w:val="xl122"/>
    <w:basedOn w:val="Normal"/>
    <w:rsid w:val="00FD1BCF"/>
    <w:pPr>
      <w:pBdr>
        <w:top w:val="single" w:sz="8" w:space="0" w:color="000000"/>
        <w:bottom w:val="single" w:sz="8" w:space="0" w:color="000000"/>
      </w:pBdr>
      <w:shd w:val="clear" w:color="000000" w:fill="A6A6A6"/>
      <w:spacing w:before="100" w:beforeAutospacing="1" w:after="100" w:afterAutospacing="1"/>
      <w:jc w:val="center"/>
      <w:textAlignment w:val="center"/>
    </w:pPr>
    <w:rPr>
      <w:rFonts w:ascii="Montserrat" w:hAnsi="Montserrat"/>
      <w:b/>
      <w:bCs/>
      <w:color w:val="000000"/>
      <w:sz w:val="20"/>
      <w:szCs w:val="20"/>
    </w:rPr>
  </w:style>
  <w:style w:type="paragraph" w:customStyle="1" w:styleId="xl123">
    <w:name w:val="xl123"/>
    <w:basedOn w:val="Normal"/>
    <w:rsid w:val="00FD1BCF"/>
    <w:pPr>
      <w:pBdr>
        <w:top w:val="single" w:sz="8"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Montserrat" w:hAnsi="Montserrat"/>
      <w:b/>
      <w:bCs/>
      <w:color w:val="000000"/>
      <w:sz w:val="20"/>
      <w:szCs w:val="20"/>
    </w:rPr>
  </w:style>
  <w:style w:type="paragraph" w:customStyle="1" w:styleId="xl124">
    <w:name w:val="xl124"/>
    <w:basedOn w:val="Normal"/>
    <w:rsid w:val="00FD1BCF"/>
    <w:pPr>
      <w:pBdr>
        <w:right w:val="dotted" w:sz="4" w:space="0" w:color="FFFFFF"/>
      </w:pBdr>
      <w:shd w:val="clear" w:color="000000" w:fill="9D244C"/>
      <w:spacing w:before="100" w:beforeAutospacing="1" w:after="100" w:afterAutospacing="1"/>
    </w:pPr>
    <w:rPr>
      <w:rFonts w:ascii="Montserrat" w:hAnsi="Montserrat"/>
      <w:b/>
      <w:bCs/>
      <w:color w:val="FFFFFF"/>
      <w:sz w:val="20"/>
      <w:szCs w:val="20"/>
    </w:rPr>
  </w:style>
  <w:style w:type="paragraph" w:customStyle="1" w:styleId="xl125">
    <w:name w:val="xl125"/>
    <w:basedOn w:val="Normal"/>
    <w:rsid w:val="00FD1BCF"/>
    <w:pPr>
      <w:pBdr>
        <w:top w:val="single" w:sz="8" w:space="0" w:color="000000"/>
        <w:left w:val="single" w:sz="8" w:space="0" w:color="000000"/>
        <w:bottom w:val="single" w:sz="8" w:space="0" w:color="000000"/>
      </w:pBdr>
      <w:shd w:val="clear" w:color="000000" w:fill="A6A6A6"/>
      <w:spacing w:before="100" w:beforeAutospacing="1" w:after="100" w:afterAutospacing="1"/>
      <w:jc w:val="center"/>
      <w:textAlignment w:val="center"/>
    </w:pPr>
    <w:rPr>
      <w:rFonts w:ascii="Montserrat" w:hAnsi="Montserrat"/>
      <w:b/>
      <w:bCs/>
      <w:color w:val="000000"/>
      <w:sz w:val="20"/>
      <w:szCs w:val="20"/>
    </w:rPr>
  </w:style>
  <w:style w:type="paragraph" w:customStyle="1" w:styleId="xl126">
    <w:name w:val="xl126"/>
    <w:basedOn w:val="Normal"/>
    <w:rsid w:val="00FD1BCF"/>
    <w:pPr>
      <w:pBdr>
        <w:top w:val="single" w:sz="8" w:space="0" w:color="000000"/>
        <w:bottom w:val="single" w:sz="8" w:space="0" w:color="000000"/>
      </w:pBdr>
      <w:shd w:val="clear" w:color="000000" w:fill="A6A6A6"/>
      <w:spacing w:before="100" w:beforeAutospacing="1" w:after="100" w:afterAutospacing="1"/>
      <w:jc w:val="center"/>
      <w:textAlignment w:val="center"/>
    </w:pPr>
    <w:rPr>
      <w:rFonts w:ascii="Montserrat" w:hAnsi="Montserrat"/>
      <w:b/>
      <w:bCs/>
      <w:color w:val="000000"/>
      <w:sz w:val="20"/>
      <w:szCs w:val="20"/>
    </w:rPr>
  </w:style>
  <w:style w:type="paragraph" w:customStyle="1" w:styleId="xl127">
    <w:name w:val="xl127"/>
    <w:basedOn w:val="Normal"/>
    <w:rsid w:val="00FD1BCF"/>
    <w:pPr>
      <w:pBdr>
        <w:top w:val="single" w:sz="8"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Montserrat" w:hAnsi="Montserrat"/>
      <w:b/>
      <w:bCs/>
      <w:color w:val="000000"/>
      <w:sz w:val="20"/>
      <w:szCs w:val="20"/>
    </w:rPr>
  </w:style>
  <w:style w:type="paragraph" w:customStyle="1" w:styleId="xl128">
    <w:name w:val="xl128"/>
    <w:basedOn w:val="Normal"/>
    <w:rsid w:val="00FD1BCF"/>
    <w:pPr>
      <w:pBdr>
        <w:top w:val="dotted" w:sz="4" w:space="0" w:color="auto"/>
        <w:left w:val="single" w:sz="8" w:space="0" w:color="000000"/>
        <w:bottom w:val="dotted" w:sz="4" w:space="0" w:color="auto"/>
      </w:pBdr>
      <w:shd w:val="clear" w:color="000000" w:fill="FFFFFF"/>
      <w:spacing w:before="100" w:beforeAutospacing="1" w:after="100" w:afterAutospacing="1"/>
      <w:jc w:val="center"/>
      <w:textAlignment w:val="center"/>
    </w:pPr>
    <w:rPr>
      <w:rFonts w:ascii="Montserrat" w:hAnsi="Montserrat"/>
      <w:b/>
      <w:bCs/>
      <w:color w:val="000000"/>
      <w:sz w:val="20"/>
      <w:szCs w:val="20"/>
    </w:rPr>
  </w:style>
  <w:style w:type="paragraph" w:customStyle="1" w:styleId="xl129">
    <w:name w:val="xl129"/>
    <w:basedOn w:val="Normal"/>
    <w:rsid w:val="00FD1BCF"/>
    <w:pPr>
      <w:pBdr>
        <w:top w:val="dotted" w:sz="4" w:space="0" w:color="auto"/>
        <w:bottom w:val="dotted" w:sz="4" w:space="0" w:color="auto"/>
      </w:pBdr>
      <w:shd w:val="clear" w:color="000000" w:fill="FFFFFF"/>
      <w:spacing w:before="100" w:beforeAutospacing="1" w:after="100" w:afterAutospacing="1"/>
      <w:jc w:val="center"/>
      <w:textAlignment w:val="center"/>
    </w:pPr>
    <w:rPr>
      <w:rFonts w:ascii="Montserrat" w:hAnsi="Montserrat"/>
      <w:b/>
      <w:bCs/>
      <w:color w:val="000000"/>
      <w:sz w:val="20"/>
      <w:szCs w:val="20"/>
    </w:rPr>
  </w:style>
  <w:style w:type="paragraph" w:customStyle="1" w:styleId="xl130">
    <w:name w:val="xl130"/>
    <w:basedOn w:val="Normal"/>
    <w:rsid w:val="00FD1BCF"/>
    <w:pPr>
      <w:pBdr>
        <w:top w:val="single" w:sz="8" w:space="0" w:color="000000"/>
        <w:left w:val="single" w:sz="8" w:space="0" w:color="000000"/>
        <w:bottom w:val="dotted" w:sz="4" w:space="0" w:color="auto"/>
      </w:pBdr>
      <w:spacing w:before="100" w:beforeAutospacing="1" w:after="100" w:afterAutospacing="1"/>
      <w:jc w:val="center"/>
      <w:textAlignment w:val="center"/>
    </w:pPr>
    <w:rPr>
      <w:rFonts w:ascii="Montserrat" w:hAnsi="Montserrat"/>
      <w:sz w:val="20"/>
      <w:szCs w:val="20"/>
    </w:rPr>
  </w:style>
  <w:style w:type="paragraph" w:customStyle="1" w:styleId="xl131">
    <w:name w:val="xl131"/>
    <w:basedOn w:val="Normal"/>
    <w:rsid w:val="00FD1BCF"/>
    <w:pPr>
      <w:pBdr>
        <w:top w:val="single" w:sz="8" w:space="0" w:color="000000"/>
        <w:bottom w:val="dotted" w:sz="4" w:space="0" w:color="auto"/>
      </w:pBdr>
      <w:spacing w:before="100" w:beforeAutospacing="1" w:after="100" w:afterAutospacing="1"/>
      <w:jc w:val="center"/>
      <w:textAlignment w:val="center"/>
    </w:pPr>
    <w:rPr>
      <w:rFonts w:ascii="Montserrat" w:hAnsi="Montserrat"/>
      <w:sz w:val="20"/>
      <w:szCs w:val="20"/>
    </w:rPr>
  </w:style>
  <w:style w:type="paragraph" w:customStyle="1" w:styleId="xl132">
    <w:name w:val="xl132"/>
    <w:basedOn w:val="Normal"/>
    <w:rsid w:val="00FD1BCF"/>
    <w:pPr>
      <w:pBdr>
        <w:top w:val="dotted" w:sz="4" w:space="0" w:color="auto"/>
        <w:left w:val="single" w:sz="8" w:space="0" w:color="000000"/>
        <w:bottom w:val="dotted" w:sz="4" w:space="0" w:color="auto"/>
      </w:pBdr>
      <w:spacing w:before="100" w:beforeAutospacing="1" w:after="100" w:afterAutospacing="1"/>
      <w:jc w:val="center"/>
      <w:textAlignment w:val="center"/>
    </w:pPr>
    <w:rPr>
      <w:rFonts w:ascii="Montserrat" w:hAnsi="Montserrat"/>
      <w:sz w:val="20"/>
      <w:szCs w:val="20"/>
    </w:rPr>
  </w:style>
  <w:style w:type="paragraph" w:customStyle="1" w:styleId="xl133">
    <w:name w:val="xl133"/>
    <w:basedOn w:val="Normal"/>
    <w:rsid w:val="00FD1BCF"/>
    <w:pPr>
      <w:pBdr>
        <w:top w:val="dotted" w:sz="4" w:space="0" w:color="auto"/>
        <w:bottom w:val="dotted" w:sz="4" w:space="0" w:color="auto"/>
      </w:pBdr>
      <w:spacing w:before="100" w:beforeAutospacing="1" w:after="100" w:afterAutospacing="1"/>
      <w:jc w:val="center"/>
      <w:textAlignment w:val="center"/>
    </w:pPr>
    <w:rPr>
      <w:rFonts w:ascii="Montserrat" w:hAnsi="Montserrat"/>
      <w:sz w:val="20"/>
      <w:szCs w:val="20"/>
    </w:rPr>
  </w:style>
  <w:style w:type="paragraph" w:customStyle="1" w:styleId="xl134">
    <w:name w:val="xl134"/>
    <w:basedOn w:val="Normal"/>
    <w:rsid w:val="00FD1BCF"/>
    <w:pPr>
      <w:pBdr>
        <w:left w:val="single" w:sz="8" w:space="0" w:color="000000"/>
        <w:bottom w:val="single" w:sz="8" w:space="0" w:color="000000"/>
      </w:pBdr>
      <w:spacing w:before="100" w:beforeAutospacing="1" w:after="100" w:afterAutospacing="1"/>
      <w:jc w:val="center"/>
      <w:textAlignment w:val="center"/>
    </w:pPr>
    <w:rPr>
      <w:rFonts w:ascii="Montserrat" w:hAnsi="Montserrat"/>
      <w:sz w:val="20"/>
      <w:szCs w:val="20"/>
    </w:rPr>
  </w:style>
  <w:style w:type="paragraph" w:customStyle="1" w:styleId="xl135">
    <w:name w:val="xl135"/>
    <w:basedOn w:val="Normal"/>
    <w:rsid w:val="00FD1BCF"/>
    <w:pPr>
      <w:pBdr>
        <w:bottom w:val="single" w:sz="8" w:space="0" w:color="000000"/>
      </w:pBdr>
      <w:spacing w:before="100" w:beforeAutospacing="1" w:after="100" w:afterAutospacing="1"/>
      <w:jc w:val="center"/>
      <w:textAlignment w:val="center"/>
    </w:pPr>
    <w:rPr>
      <w:rFonts w:ascii="Montserrat" w:hAnsi="Montserrat"/>
      <w:sz w:val="20"/>
      <w:szCs w:val="20"/>
    </w:rPr>
  </w:style>
  <w:style w:type="paragraph" w:customStyle="1" w:styleId="xl136">
    <w:name w:val="xl136"/>
    <w:basedOn w:val="Normal"/>
    <w:rsid w:val="00FD1BCF"/>
    <w:pPr>
      <w:pBdr>
        <w:top w:val="dotted" w:sz="4" w:space="0" w:color="auto"/>
        <w:bottom w:val="dotted" w:sz="4" w:space="0" w:color="auto"/>
        <w:right w:val="single" w:sz="8" w:space="0" w:color="000000"/>
      </w:pBdr>
      <w:spacing w:before="100" w:beforeAutospacing="1" w:after="100" w:afterAutospacing="1"/>
      <w:jc w:val="both"/>
      <w:textAlignment w:val="center"/>
    </w:pPr>
    <w:rPr>
      <w:rFonts w:ascii="Montserrat" w:hAnsi="Montserrat"/>
      <w:color w:val="000000"/>
      <w:sz w:val="20"/>
      <w:szCs w:val="20"/>
    </w:rPr>
  </w:style>
  <w:style w:type="character" w:styleId="Mencinsinresolver">
    <w:name w:val="Unresolved Mention"/>
    <w:basedOn w:val="Fuentedeprrafopredeter"/>
    <w:uiPriority w:val="99"/>
    <w:semiHidden/>
    <w:unhideWhenUsed/>
    <w:rsid w:val="00307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3006">
      <w:bodyDiv w:val="1"/>
      <w:marLeft w:val="0"/>
      <w:marRight w:val="0"/>
      <w:marTop w:val="0"/>
      <w:marBottom w:val="0"/>
      <w:divBdr>
        <w:top w:val="none" w:sz="0" w:space="0" w:color="auto"/>
        <w:left w:val="none" w:sz="0" w:space="0" w:color="auto"/>
        <w:bottom w:val="none" w:sz="0" w:space="0" w:color="auto"/>
        <w:right w:val="none" w:sz="0" w:space="0" w:color="auto"/>
      </w:divBdr>
    </w:div>
    <w:div w:id="59715032">
      <w:bodyDiv w:val="1"/>
      <w:marLeft w:val="0"/>
      <w:marRight w:val="0"/>
      <w:marTop w:val="0"/>
      <w:marBottom w:val="0"/>
      <w:divBdr>
        <w:top w:val="none" w:sz="0" w:space="0" w:color="auto"/>
        <w:left w:val="none" w:sz="0" w:space="0" w:color="auto"/>
        <w:bottom w:val="none" w:sz="0" w:space="0" w:color="auto"/>
        <w:right w:val="none" w:sz="0" w:space="0" w:color="auto"/>
      </w:divBdr>
    </w:div>
    <w:div w:id="122164949">
      <w:bodyDiv w:val="1"/>
      <w:marLeft w:val="0"/>
      <w:marRight w:val="0"/>
      <w:marTop w:val="0"/>
      <w:marBottom w:val="0"/>
      <w:divBdr>
        <w:top w:val="none" w:sz="0" w:space="0" w:color="auto"/>
        <w:left w:val="none" w:sz="0" w:space="0" w:color="auto"/>
        <w:bottom w:val="none" w:sz="0" w:space="0" w:color="auto"/>
        <w:right w:val="none" w:sz="0" w:space="0" w:color="auto"/>
      </w:divBdr>
    </w:div>
    <w:div w:id="280454156">
      <w:bodyDiv w:val="1"/>
      <w:marLeft w:val="0"/>
      <w:marRight w:val="0"/>
      <w:marTop w:val="0"/>
      <w:marBottom w:val="0"/>
      <w:divBdr>
        <w:top w:val="none" w:sz="0" w:space="0" w:color="auto"/>
        <w:left w:val="none" w:sz="0" w:space="0" w:color="auto"/>
        <w:bottom w:val="none" w:sz="0" w:space="0" w:color="auto"/>
        <w:right w:val="none" w:sz="0" w:space="0" w:color="auto"/>
      </w:divBdr>
    </w:div>
    <w:div w:id="309402478">
      <w:bodyDiv w:val="1"/>
      <w:marLeft w:val="0"/>
      <w:marRight w:val="0"/>
      <w:marTop w:val="0"/>
      <w:marBottom w:val="0"/>
      <w:divBdr>
        <w:top w:val="none" w:sz="0" w:space="0" w:color="auto"/>
        <w:left w:val="none" w:sz="0" w:space="0" w:color="auto"/>
        <w:bottom w:val="none" w:sz="0" w:space="0" w:color="auto"/>
        <w:right w:val="none" w:sz="0" w:space="0" w:color="auto"/>
      </w:divBdr>
    </w:div>
    <w:div w:id="335694749">
      <w:bodyDiv w:val="1"/>
      <w:marLeft w:val="0"/>
      <w:marRight w:val="0"/>
      <w:marTop w:val="0"/>
      <w:marBottom w:val="0"/>
      <w:divBdr>
        <w:top w:val="none" w:sz="0" w:space="0" w:color="auto"/>
        <w:left w:val="none" w:sz="0" w:space="0" w:color="auto"/>
        <w:bottom w:val="none" w:sz="0" w:space="0" w:color="auto"/>
        <w:right w:val="none" w:sz="0" w:space="0" w:color="auto"/>
      </w:divBdr>
    </w:div>
    <w:div w:id="403647277">
      <w:bodyDiv w:val="1"/>
      <w:marLeft w:val="0"/>
      <w:marRight w:val="0"/>
      <w:marTop w:val="0"/>
      <w:marBottom w:val="0"/>
      <w:divBdr>
        <w:top w:val="none" w:sz="0" w:space="0" w:color="auto"/>
        <w:left w:val="none" w:sz="0" w:space="0" w:color="auto"/>
        <w:bottom w:val="none" w:sz="0" w:space="0" w:color="auto"/>
        <w:right w:val="none" w:sz="0" w:space="0" w:color="auto"/>
      </w:divBdr>
    </w:div>
    <w:div w:id="430781508">
      <w:bodyDiv w:val="1"/>
      <w:marLeft w:val="0"/>
      <w:marRight w:val="0"/>
      <w:marTop w:val="0"/>
      <w:marBottom w:val="0"/>
      <w:divBdr>
        <w:top w:val="none" w:sz="0" w:space="0" w:color="auto"/>
        <w:left w:val="none" w:sz="0" w:space="0" w:color="auto"/>
        <w:bottom w:val="none" w:sz="0" w:space="0" w:color="auto"/>
        <w:right w:val="none" w:sz="0" w:space="0" w:color="auto"/>
      </w:divBdr>
    </w:div>
    <w:div w:id="430786029">
      <w:bodyDiv w:val="1"/>
      <w:marLeft w:val="0"/>
      <w:marRight w:val="0"/>
      <w:marTop w:val="0"/>
      <w:marBottom w:val="0"/>
      <w:divBdr>
        <w:top w:val="none" w:sz="0" w:space="0" w:color="auto"/>
        <w:left w:val="none" w:sz="0" w:space="0" w:color="auto"/>
        <w:bottom w:val="none" w:sz="0" w:space="0" w:color="auto"/>
        <w:right w:val="none" w:sz="0" w:space="0" w:color="auto"/>
      </w:divBdr>
    </w:div>
    <w:div w:id="466359660">
      <w:bodyDiv w:val="1"/>
      <w:marLeft w:val="0"/>
      <w:marRight w:val="0"/>
      <w:marTop w:val="0"/>
      <w:marBottom w:val="0"/>
      <w:divBdr>
        <w:top w:val="none" w:sz="0" w:space="0" w:color="auto"/>
        <w:left w:val="none" w:sz="0" w:space="0" w:color="auto"/>
        <w:bottom w:val="none" w:sz="0" w:space="0" w:color="auto"/>
        <w:right w:val="none" w:sz="0" w:space="0" w:color="auto"/>
      </w:divBdr>
    </w:div>
    <w:div w:id="549734802">
      <w:bodyDiv w:val="1"/>
      <w:marLeft w:val="0"/>
      <w:marRight w:val="0"/>
      <w:marTop w:val="0"/>
      <w:marBottom w:val="0"/>
      <w:divBdr>
        <w:top w:val="none" w:sz="0" w:space="0" w:color="auto"/>
        <w:left w:val="none" w:sz="0" w:space="0" w:color="auto"/>
        <w:bottom w:val="none" w:sz="0" w:space="0" w:color="auto"/>
        <w:right w:val="none" w:sz="0" w:space="0" w:color="auto"/>
      </w:divBdr>
    </w:div>
    <w:div w:id="560530124">
      <w:bodyDiv w:val="1"/>
      <w:marLeft w:val="0"/>
      <w:marRight w:val="0"/>
      <w:marTop w:val="0"/>
      <w:marBottom w:val="0"/>
      <w:divBdr>
        <w:top w:val="none" w:sz="0" w:space="0" w:color="auto"/>
        <w:left w:val="none" w:sz="0" w:space="0" w:color="auto"/>
        <w:bottom w:val="none" w:sz="0" w:space="0" w:color="auto"/>
        <w:right w:val="none" w:sz="0" w:space="0" w:color="auto"/>
      </w:divBdr>
    </w:div>
    <w:div w:id="613445964">
      <w:bodyDiv w:val="1"/>
      <w:marLeft w:val="0"/>
      <w:marRight w:val="0"/>
      <w:marTop w:val="0"/>
      <w:marBottom w:val="0"/>
      <w:divBdr>
        <w:top w:val="none" w:sz="0" w:space="0" w:color="auto"/>
        <w:left w:val="none" w:sz="0" w:space="0" w:color="auto"/>
        <w:bottom w:val="none" w:sz="0" w:space="0" w:color="auto"/>
        <w:right w:val="none" w:sz="0" w:space="0" w:color="auto"/>
      </w:divBdr>
    </w:div>
    <w:div w:id="623968495">
      <w:bodyDiv w:val="1"/>
      <w:marLeft w:val="0"/>
      <w:marRight w:val="0"/>
      <w:marTop w:val="0"/>
      <w:marBottom w:val="0"/>
      <w:divBdr>
        <w:top w:val="none" w:sz="0" w:space="0" w:color="auto"/>
        <w:left w:val="none" w:sz="0" w:space="0" w:color="auto"/>
        <w:bottom w:val="none" w:sz="0" w:space="0" w:color="auto"/>
        <w:right w:val="none" w:sz="0" w:space="0" w:color="auto"/>
      </w:divBdr>
    </w:div>
    <w:div w:id="640231867">
      <w:bodyDiv w:val="1"/>
      <w:marLeft w:val="0"/>
      <w:marRight w:val="0"/>
      <w:marTop w:val="0"/>
      <w:marBottom w:val="0"/>
      <w:divBdr>
        <w:top w:val="none" w:sz="0" w:space="0" w:color="auto"/>
        <w:left w:val="none" w:sz="0" w:space="0" w:color="auto"/>
        <w:bottom w:val="none" w:sz="0" w:space="0" w:color="auto"/>
        <w:right w:val="none" w:sz="0" w:space="0" w:color="auto"/>
      </w:divBdr>
    </w:div>
    <w:div w:id="677780391">
      <w:bodyDiv w:val="1"/>
      <w:marLeft w:val="0"/>
      <w:marRight w:val="0"/>
      <w:marTop w:val="0"/>
      <w:marBottom w:val="0"/>
      <w:divBdr>
        <w:top w:val="none" w:sz="0" w:space="0" w:color="auto"/>
        <w:left w:val="none" w:sz="0" w:space="0" w:color="auto"/>
        <w:bottom w:val="none" w:sz="0" w:space="0" w:color="auto"/>
        <w:right w:val="none" w:sz="0" w:space="0" w:color="auto"/>
      </w:divBdr>
    </w:div>
    <w:div w:id="687760243">
      <w:bodyDiv w:val="1"/>
      <w:marLeft w:val="0"/>
      <w:marRight w:val="0"/>
      <w:marTop w:val="0"/>
      <w:marBottom w:val="0"/>
      <w:divBdr>
        <w:top w:val="none" w:sz="0" w:space="0" w:color="auto"/>
        <w:left w:val="none" w:sz="0" w:space="0" w:color="auto"/>
        <w:bottom w:val="none" w:sz="0" w:space="0" w:color="auto"/>
        <w:right w:val="none" w:sz="0" w:space="0" w:color="auto"/>
      </w:divBdr>
    </w:div>
    <w:div w:id="693191357">
      <w:bodyDiv w:val="1"/>
      <w:marLeft w:val="0"/>
      <w:marRight w:val="0"/>
      <w:marTop w:val="0"/>
      <w:marBottom w:val="0"/>
      <w:divBdr>
        <w:top w:val="none" w:sz="0" w:space="0" w:color="auto"/>
        <w:left w:val="none" w:sz="0" w:space="0" w:color="auto"/>
        <w:bottom w:val="none" w:sz="0" w:space="0" w:color="auto"/>
        <w:right w:val="none" w:sz="0" w:space="0" w:color="auto"/>
      </w:divBdr>
    </w:div>
    <w:div w:id="722213858">
      <w:bodyDiv w:val="1"/>
      <w:marLeft w:val="0"/>
      <w:marRight w:val="0"/>
      <w:marTop w:val="0"/>
      <w:marBottom w:val="0"/>
      <w:divBdr>
        <w:top w:val="none" w:sz="0" w:space="0" w:color="auto"/>
        <w:left w:val="none" w:sz="0" w:space="0" w:color="auto"/>
        <w:bottom w:val="none" w:sz="0" w:space="0" w:color="auto"/>
        <w:right w:val="none" w:sz="0" w:space="0" w:color="auto"/>
      </w:divBdr>
    </w:div>
    <w:div w:id="858354515">
      <w:bodyDiv w:val="1"/>
      <w:marLeft w:val="0"/>
      <w:marRight w:val="0"/>
      <w:marTop w:val="0"/>
      <w:marBottom w:val="0"/>
      <w:divBdr>
        <w:top w:val="none" w:sz="0" w:space="0" w:color="auto"/>
        <w:left w:val="none" w:sz="0" w:space="0" w:color="auto"/>
        <w:bottom w:val="none" w:sz="0" w:space="0" w:color="auto"/>
        <w:right w:val="none" w:sz="0" w:space="0" w:color="auto"/>
      </w:divBdr>
    </w:div>
    <w:div w:id="885338158">
      <w:bodyDiv w:val="1"/>
      <w:marLeft w:val="0"/>
      <w:marRight w:val="0"/>
      <w:marTop w:val="0"/>
      <w:marBottom w:val="0"/>
      <w:divBdr>
        <w:top w:val="none" w:sz="0" w:space="0" w:color="auto"/>
        <w:left w:val="none" w:sz="0" w:space="0" w:color="auto"/>
        <w:bottom w:val="none" w:sz="0" w:space="0" w:color="auto"/>
        <w:right w:val="none" w:sz="0" w:space="0" w:color="auto"/>
      </w:divBdr>
    </w:div>
    <w:div w:id="886188679">
      <w:bodyDiv w:val="1"/>
      <w:marLeft w:val="0"/>
      <w:marRight w:val="0"/>
      <w:marTop w:val="0"/>
      <w:marBottom w:val="0"/>
      <w:divBdr>
        <w:top w:val="none" w:sz="0" w:space="0" w:color="auto"/>
        <w:left w:val="none" w:sz="0" w:space="0" w:color="auto"/>
        <w:bottom w:val="none" w:sz="0" w:space="0" w:color="auto"/>
        <w:right w:val="none" w:sz="0" w:space="0" w:color="auto"/>
      </w:divBdr>
    </w:div>
    <w:div w:id="968508316">
      <w:bodyDiv w:val="1"/>
      <w:marLeft w:val="0"/>
      <w:marRight w:val="0"/>
      <w:marTop w:val="0"/>
      <w:marBottom w:val="0"/>
      <w:divBdr>
        <w:top w:val="none" w:sz="0" w:space="0" w:color="auto"/>
        <w:left w:val="none" w:sz="0" w:space="0" w:color="auto"/>
        <w:bottom w:val="none" w:sz="0" w:space="0" w:color="auto"/>
        <w:right w:val="none" w:sz="0" w:space="0" w:color="auto"/>
      </w:divBdr>
    </w:div>
    <w:div w:id="1016350375">
      <w:bodyDiv w:val="1"/>
      <w:marLeft w:val="0"/>
      <w:marRight w:val="0"/>
      <w:marTop w:val="0"/>
      <w:marBottom w:val="0"/>
      <w:divBdr>
        <w:top w:val="none" w:sz="0" w:space="0" w:color="auto"/>
        <w:left w:val="none" w:sz="0" w:space="0" w:color="auto"/>
        <w:bottom w:val="none" w:sz="0" w:space="0" w:color="auto"/>
        <w:right w:val="none" w:sz="0" w:space="0" w:color="auto"/>
      </w:divBdr>
    </w:div>
    <w:div w:id="1022634183">
      <w:bodyDiv w:val="1"/>
      <w:marLeft w:val="0"/>
      <w:marRight w:val="0"/>
      <w:marTop w:val="0"/>
      <w:marBottom w:val="0"/>
      <w:divBdr>
        <w:top w:val="none" w:sz="0" w:space="0" w:color="auto"/>
        <w:left w:val="none" w:sz="0" w:space="0" w:color="auto"/>
        <w:bottom w:val="none" w:sz="0" w:space="0" w:color="auto"/>
        <w:right w:val="none" w:sz="0" w:space="0" w:color="auto"/>
      </w:divBdr>
    </w:div>
    <w:div w:id="1045569913">
      <w:bodyDiv w:val="1"/>
      <w:marLeft w:val="0"/>
      <w:marRight w:val="0"/>
      <w:marTop w:val="0"/>
      <w:marBottom w:val="0"/>
      <w:divBdr>
        <w:top w:val="none" w:sz="0" w:space="0" w:color="auto"/>
        <w:left w:val="none" w:sz="0" w:space="0" w:color="auto"/>
        <w:bottom w:val="none" w:sz="0" w:space="0" w:color="auto"/>
        <w:right w:val="none" w:sz="0" w:space="0" w:color="auto"/>
      </w:divBdr>
    </w:div>
    <w:div w:id="1057051972">
      <w:bodyDiv w:val="1"/>
      <w:marLeft w:val="0"/>
      <w:marRight w:val="0"/>
      <w:marTop w:val="0"/>
      <w:marBottom w:val="0"/>
      <w:divBdr>
        <w:top w:val="none" w:sz="0" w:space="0" w:color="auto"/>
        <w:left w:val="none" w:sz="0" w:space="0" w:color="auto"/>
        <w:bottom w:val="none" w:sz="0" w:space="0" w:color="auto"/>
        <w:right w:val="none" w:sz="0" w:space="0" w:color="auto"/>
      </w:divBdr>
    </w:div>
    <w:div w:id="1061245647">
      <w:bodyDiv w:val="1"/>
      <w:marLeft w:val="0"/>
      <w:marRight w:val="0"/>
      <w:marTop w:val="0"/>
      <w:marBottom w:val="0"/>
      <w:divBdr>
        <w:top w:val="none" w:sz="0" w:space="0" w:color="auto"/>
        <w:left w:val="none" w:sz="0" w:space="0" w:color="auto"/>
        <w:bottom w:val="none" w:sz="0" w:space="0" w:color="auto"/>
        <w:right w:val="none" w:sz="0" w:space="0" w:color="auto"/>
      </w:divBdr>
    </w:div>
    <w:div w:id="1155489680">
      <w:bodyDiv w:val="1"/>
      <w:marLeft w:val="0"/>
      <w:marRight w:val="0"/>
      <w:marTop w:val="0"/>
      <w:marBottom w:val="0"/>
      <w:divBdr>
        <w:top w:val="none" w:sz="0" w:space="0" w:color="auto"/>
        <w:left w:val="none" w:sz="0" w:space="0" w:color="auto"/>
        <w:bottom w:val="none" w:sz="0" w:space="0" w:color="auto"/>
        <w:right w:val="none" w:sz="0" w:space="0" w:color="auto"/>
      </w:divBdr>
    </w:div>
    <w:div w:id="1190799574">
      <w:bodyDiv w:val="1"/>
      <w:marLeft w:val="0"/>
      <w:marRight w:val="0"/>
      <w:marTop w:val="0"/>
      <w:marBottom w:val="0"/>
      <w:divBdr>
        <w:top w:val="none" w:sz="0" w:space="0" w:color="auto"/>
        <w:left w:val="none" w:sz="0" w:space="0" w:color="auto"/>
        <w:bottom w:val="none" w:sz="0" w:space="0" w:color="auto"/>
        <w:right w:val="none" w:sz="0" w:space="0" w:color="auto"/>
      </w:divBdr>
    </w:div>
    <w:div w:id="1238976336">
      <w:bodyDiv w:val="1"/>
      <w:marLeft w:val="0"/>
      <w:marRight w:val="0"/>
      <w:marTop w:val="0"/>
      <w:marBottom w:val="0"/>
      <w:divBdr>
        <w:top w:val="none" w:sz="0" w:space="0" w:color="auto"/>
        <w:left w:val="none" w:sz="0" w:space="0" w:color="auto"/>
        <w:bottom w:val="none" w:sz="0" w:space="0" w:color="auto"/>
        <w:right w:val="none" w:sz="0" w:space="0" w:color="auto"/>
      </w:divBdr>
    </w:div>
    <w:div w:id="1258101750">
      <w:bodyDiv w:val="1"/>
      <w:marLeft w:val="0"/>
      <w:marRight w:val="0"/>
      <w:marTop w:val="0"/>
      <w:marBottom w:val="0"/>
      <w:divBdr>
        <w:top w:val="none" w:sz="0" w:space="0" w:color="auto"/>
        <w:left w:val="none" w:sz="0" w:space="0" w:color="auto"/>
        <w:bottom w:val="none" w:sz="0" w:space="0" w:color="auto"/>
        <w:right w:val="none" w:sz="0" w:space="0" w:color="auto"/>
      </w:divBdr>
    </w:div>
    <w:div w:id="1274559767">
      <w:bodyDiv w:val="1"/>
      <w:marLeft w:val="0"/>
      <w:marRight w:val="0"/>
      <w:marTop w:val="0"/>
      <w:marBottom w:val="0"/>
      <w:divBdr>
        <w:top w:val="none" w:sz="0" w:space="0" w:color="auto"/>
        <w:left w:val="none" w:sz="0" w:space="0" w:color="auto"/>
        <w:bottom w:val="none" w:sz="0" w:space="0" w:color="auto"/>
        <w:right w:val="none" w:sz="0" w:space="0" w:color="auto"/>
      </w:divBdr>
    </w:div>
    <w:div w:id="1302344660">
      <w:bodyDiv w:val="1"/>
      <w:marLeft w:val="0"/>
      <w:marRight w:val="0"/>
      <w:marTop w:val="0"/>
      <w:marBottom w:val="0"/>
      <w:divBdr>
        <w:top w:val="none" w:sz="0" w:space="0" w:color="auto"/>
        <w:left w:val="none" w:sz="0" w:space="0" w:color="auto"/>
        <w:bottom w:val="none" w:sz="0" w:space="0" w:color="auto"/>
        <w:right w:val="none" w:sz="0" w:space="0" w:color="auto"/>
      </w:divBdr>
    </w:div>
    <w:div w:id="1350641860">
      <w:bodyDiv w:val="1"/>
      <w:marLeft w:val="0"/>
      <w:marRight w:val="0"/>
      <w:marTop w:val="0"/>
      <w:marBottom w:val="0"/>
      <w:divBdr>
        <w:top w:val="none" w:sz="0" w:space="0" w:color="auto"/>
        <w:left w:val="none" w:sz="0" w:space="0" w:color="auto"/>
        <w:bottom w:val="none" w:sz="0" w:space="0" w:color="auto"/>
        <w:right w:val="none" w:sz="0" w:space="0" w:color="auto"/>
      </w:divBdr>
    </w:div>
    <w:div w:id="1364869420">
      <w:bodyDiv w:val="1"/>
      <w:marLeft w:val="0"/>
      <w:marRight w:val="0"/>
      <w:marTop w:val="0"/>
      <w:marBottom w:val="0"/>
      <w:divBdr>
        <w:top w:val="none" w:sz="0" w:space="0" w:color="auto"/>
        <w:left w:val="none" w:sz="0" w:space="0" w:color="auto"/>
        <w:bottom w:val="none" w:sz="0" w:space="0" w:color="auto"/>
        <w:right w:val="none" w:sz="0" w:space="0" w:color="auto"/>
      </w:divBdr>
    </w:div>
    <w:div w:id="1417938767">
      <w:bodyDiv w:val="1"/>
      <w:marLeft w:val="0"/>
      <w:marRight w:val="0"/>
      <w:marTop w:val="0"/>
      <w:marBottom w:val="0"/>
      <w:divBdr>
        <w:top w:val="none" w:sz="0" w:space="0" w:color="auto"/>
        <w:left w:val="none" w:sz="0" w:space="0" w:color="auto"/>
        <w:bottom w:val="none" w:sz="0" w:space="0" w:color="auto"/>
        <w:right w:val="none" w:sz="0" w:space="0" w:color="auto"/>
      </w:divBdr>
    </w:div>
    <w:div w:id="1432819159">
      <w:bodyDiv w:val="1"/>
      <w:marLeft w:val="0"/>
      <w:marRight w:val="0"/>
      <w:marTop w:val="0"/>
      <w:marBottom w:val="0"/>
      <w:divBdr>
        <w:top w:val="none" w:sz="0" w:space="0" w:color="auto"/>
        <w:left w:val="none" w:sz="0" w:space="0" w:color="auto"/>
        <w:bottom w:val="none" w:sz="0" w:space="0" w:color="auto"/>
        <w:right w:val="none" w:sz="0" w:space="0" w:color="auto"/>
      </w:divBdr>
    </w:div>
    <w:div w:id="1524006480">
      <w:bodyDiv w:val="1"/>
      <w:marLeft w:val="0"/>
      <w:marRight w:val="0"/>
      <w:marTop w:val="0"/>
      <w:marBottom w:val="0"/>
      <w:divBdr>
        <w:top w:val="none" w:sz="0" w:space="0" w:color="auto"/>
        <w:left w:val="none" w:sz="0" w:space="0" w:color="auto"/>
        <w:bottom w:val="none" w:sz="0" w:space="0" w:color="auto"/>
        <w:right w:val="none" w:sz="0" w:space="0" w:color="auto"/>
      </w:divBdr>
    </w:div>
    <w:div w:id="1546063081">
      <w:bodyDiv w:val="1"/>
      <w:marLeft w:val="0"/>
      <w:marRight w:val="0"/>
      <w:marTop w:val="0"/>
      <w:marBottom w:val="0"/>
      <w:divBdr>
        <w:top w:val="none" w:sz="0" w:space="0" w:color="auto"/>
        <w:left w:val="none" w:sz="0" w:space="0" w:color="auto"/>
        <w:bottom w:val="none" w:sz="0" w:space="0" w:color="auto"/>
        <w:right w:val="none" w:sz="0" w:space="0" w:color="auto"/>
      </w:divBdr>
    </w:div>
    <w:div w:id="1614747957">
      <w:bodyDiv w:val="1"/>
      <w:marLeft w:val="0"/>
      <w:marRight w:val="0"/>
      <w:marTop w:val="0"/>
      <w:marBottom w:val="0"/>
      <w:divBdr>
        <w:top w:val="none" w:sz="0" w:space="0" w:color="auto"/>
        <w:left w:val="none" w:sz="0" w:space="0" w:color="auto"/>
        <w:bottom w:val="none" w:sz="0" w:space="0" w:color="auto"/>
        <w:right w:val="none" w:sz="0" w:space="0" w:color="auto"/>
      </w:divBdr>
    </w:div>
    <w:div w:id="1620720309">
      <w:bodyDiv w:val="1"/>
      <w:marLeft w:val="0"/>
      <w:marRight w:val="0"/>
      <w:marTop w:val="0"/>
      <w:marBottom w:val="0"/>
      <w:divBdr>
        <w:top w:val="none" w:sz="0" w:space="0" w:color="auto"/>
        <w:left w:val="none" w:sz="0" w:space="0" w:color="auto"/>
        <w:bottom w:val="none" w:sz="0" w:space="0" w:color="auto"/>
        <w:right w:val="none" w:sz="0" w:space="0" w:color="auto"/>
      </w:divBdr>
    </w:div>
    <w:div w:id="1689987209">
      <w:bodyDiv w:val="1"/>
      <w:marLeft w:val="0"/>
      <w:marRight w:val="0"/>
      <w:marTop w:val="0"/>
      <w:marBottom w:val="0"/>
      <w:divBdr>
        <w:top w:val="none" w:sz="0" w:space="0" w:color="auto"/>
        <w:left w:val="none" w:sz="0" w:space="0" w:color="auto"/>
        <w:bottom w:val="none" w:sz="0" w:space="0" w:color="auto"/>
        <w:right w:val="none" w:sz="0" w:space="0" w:color="auto"/>
      </w:divBdr>
    </w:div>
    <w:div w:id="1731150204">
      <w:bodyDiv w:val="1"/>
      <w:marLeft w:val="0"/>
      <w:marRight w:val="0"/>
      <w:marTop w:val="0"/>
      <w:marBottom w:val="0"/>
      <w:divBdr>
        <w:top w:val="none" w:sz="0" w:space="0" w:color="auto"/>
        <w:left w:val="none" w:sz="0" w:space="0" w:color="auto"/>
        <w:bottom w:val="none" w:sz="0" w:space="0" w:color="auto"/>
        <w:right w:val="none" w:sz="0" w:space="0" w:color="auto"/>
      </w:divBdr>
    </w:div>
    <w:div w:id="1731884158">
      <w:bodyDiv w:val="1"/>
      <w:marLeft w:val="0"/>
      <w:marRight w:val="0"/>
      <w:marTop w:val="0"/>
      <w:marBottom w:val="0"/>
      <w:divBdr>
        <w:top w:val="none" w:sz="0" w:space="0" w:color="auto"/>
        <w:left w:val="none" w:sz="0" w:space="0" w:color="auto"/>
        <w:bottom w:val="none" w:sz="0" w:space="0" w:color="auto"/>
        <w:right w:val="none" w:sz="0" w:space="0" w:color="auto"/>
      </w:divBdr>
    </w:div>
    <w:div w:id="1748307667">
      <w:bodyDiv w:val="1"/>
      <w:marLeft w:val="0"/>
      <w:marRight w:val="0"/>
      <w:marTop w:val="0"/>
      <w:marBottom w:val="0"/>
      <w:divBdr>
        <w:top w:val="none" w:sz="0" w:space="0" w:color="auto"/>
        <w:left w:val="none" w:sz="0" w:space="0" w:color="auto"/>
        <w:bottom w:val="none" w:sz="0" w:space="0" w:color="auto"/>
        <w:right w:val="none" w:sz="0" w:space="0" w:color="auto"/>
      </w:divBdr>
    </w:div>
    <w:div w:id="1791826685">
      <w:bodyDiv w:val="1"/>
      <w:marLeft w:val="0"/>
      <w:marRight w:val="0"/>
      <w:marTop w:val="0"/>
      <w:marBottom w:val="0"/>
      <w:divBdr>
        <w:top w:val="none" w:sz="0" w:space="0" w:color="auto"/>
        <w:left w:val="none" w:sz="0" w:space="0" w:color="auto"/>
        <w:bottom w:val="none" w:sz="0" w:space="0" w:color="auto"/>
        <w:right w:val="none" w:sz="0" w:space="0" w:color="auto"/>
      </w:divBdr>
    </w:div>
    <w:div w:id="1879465065">
      <w:bodyDiv w:val="1"/>
      <w:marLeft w:val="0"/>
      <w:marRight w:val="0"/>
      <w:marTop w:val="0"/>
      <w:marBottom w:val="0"/>
      <w:divBdr>
        <w:top w:val="none" w:sz="0" w:space="0" w:color="auto"/>
        <w:left w:val="none" w:sz="0" w:space="0" w:color="auto"/>
        <w:bottom w:val="none" w:sz="0" w:space="0" w:color="auto"/>
        <w:right w:val="none" w:sz="0" w:space="0" w:color="auto"/>
      </w:divBdr>
    </w:div>
    <w:div w:id="1887990524">
      <w:bodyDiv w:val="1"/>
      <w:marLeft w:val="0"/>
      <w:marRight w:val="0"/>
      <w:marTop w:val="0"/>
      <w:marBottom w:val="0"/>
      <w:divBdr>
        <w:top w:val="none" w:sz="0" w:space="0" w:color="auto"/>
        <w:left w:val="none" w:sz="0" w:space="0" w:color="auto"/>
        <w:bottom w:val="none" w:sz="0" w:space="0" w:color="auto"/>
        <w:right w:val="none" w:sz="0" w:space="0" w:color="auto"/>
      </w:divBdr>
    </w:div>
    <w:div w:id="1957062004">
      <w:bodyDiv w:val="1"/>
      <w:marLeft w:val="0"/>
      <w:marRight w:val="0"/>
      <w:marTop w:val="0"/>
      <w:marBottom w:val="0"/>
      <w:divBdr>
        <w:top w:val="none" w:sz="0" w:space="0" w:color="auto"/>
        <w:left w:val="none" w:sz="0" w:space="0" w:color="auto"/>
        <w:bottom w:val="none" w:sz="0" w:space="0" w:color="auto"/>
        <w:right w:val="none" w:sz="0" w:space="0" w:color="auto"/>
      </w:divBdr>
    </w:div>
    <w:div w:id="2012901935">
      <w:bodyDiv w:val="1"/>
      <w:marLeft w:val="0"/>
      <w:marRight w:val="0"/>
      <w:marTop w:val="0"/>
      <w:marBottom w:val="0"/>
      <w:divBdr>
        <w:top w:val="none" w:sz="0" w:space="0" w:color="auto"/>
        <w:left w:val="none" w:sz="0" w:space="0" w:color="auto"/>
        <w:bottom w:val="none" w:sz="0" w:space="0" w:color="auto"/>
        <w:right w:val="none" w:sz="0" w:space="0" w:color="auto"/>
      </w:divBdr>
    </w:div>
    <w:div w:id="2077389112">
      <w:bodyDiv w:val="1"/>
      <w:marLeft w:val="0"/>
      <w:marRight w:val="0"/>
      <w:marTop w:val="0"/>
      <w:marBottom w:val="0"/>
      <w:divBdr>
        <w:top w:val="none" w:sz="0" w:space="0" w:color="auto"/>
        <w:left w:val="none" w:sz="0" w:space="0" w:color="auto"/>
        <w:bottom w:val="none" w:sz="0" w:space="0" w:color="auto"/>
        <w:right w:val="none" w:sz="0" w:space="0" w:color="auto"/>
      </w:divBdr>
    </w:div>
    <w:div w:id="2083092538">
      <w:bodyDiv w:val="1"/>
      <w:marLeft w:val="0"/>
      <w:marRight w:val="0"/>
      <w:marTop w:val="0"/>
      <w:marBottom w:val="0"/>
      <w:divBdr>
        <w:top w:val="none" w:sz="0" w:space="0" w:color="auto"/>
        <w:left w:val="none" w:sz="0" w:space="0" w:color="auto"/>
        <w:bottom w:val="none" w:sz="0" w:space="0" w:color="auto"/>
        <w:right w:val="none" w:sz="0" w:space="0" w:color="auto"/>
      </w:divBdr>
    </w:div>
    <w:div w:id="2143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2BEB8642A15F448D8A570B6E050B19" ma:contentTypeVersion="1" ma:contentTypeDescription="Crear nuevo documento." ma:contentTypeScope="" ma:versionID="d0712be5dcaaa08460e7b5a7308ff2c0">
  <xsd:schema xmlns:xsd="http://www.w3.org/2001/XMLSchema" xmlns:xs="http://www.w3.org/2001/XMLSchema" xmlns:p="http://schemas.microsoft.com/office/2006/metadata/properties" xmlns:ns2="fbb82a6a-a961-4754-99c6-5e8b59674839" xmlns:ns3="dd830bde-f44b-44ee-abf4-5cde548b15e8" targetNamespace="http://schemas.microsoft.com/office/2006/metadata/properties" ma:root="true" ma:fieldsID="15a1ec487bdb5c6b652fd4b96bda1e35" ns2:_="" ns3:_="">
    <xsd:import namespace="fbb82a6a-a961-4754-99c6-5e8b59674839"/>
    <xsd:import namespace="dd830bde-f44b-44ee-abf4-5cde548b15e8"/>
    <xsd:element name="properties">
      <xsd:complexType>
        <xsd:sequence>
          <xsd:element name="documentManagement">
            <xsd:complexType>
              <xsd:all>
                <xsd:element ref="ns2:_dlc_DocId" minOccurs="0"/>
                <xsd:element ref="ns2:_dlc_DocIdUrl" minOccurs="0"/>
                <xsd:element ref="ns2:_dlc_DocIdPersistId" minOccurs="0"/>
                <xsd:element ref="ns3: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830bde-f44b-44ee-abf4-5cde548b15e8" elementFormDefault="qualified">
    <xsd:import namespace="http://schemas.microsoft.com/office/2006/documentManagement/types"/>
    <xsd:import namespace="http://schemas.microsoft.com/office/infopath/2007/PartnerControls"/>
    <xsd:element name="Orden" ma:index="11"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bb82a6a-a961-4754-99c6-5e8b59674839">ZUWP26PT267V-812233033-48</_dlc_DocId>
    <_dlc_DocIdUrl xmlns="fbb82a6a-a961-4754-99c6-5e8b59674839">
      <Url>https://www.cnsf.gob.mx/Transparencia/TransparenciaFocalizada/_layouts/15/DocIdRedir.aspx?ID=ZUWP26PT267V-812233033-48</Url>
      <Description>ZUWP26PT267V-812233033-48</Description>
    </_dlc_DocIdUrl>
    <Orden xmlns="dd830bde-f44b-44ee-abf4-5cde548b15e8" xsi:nil="true"/>
  </documentManagement>
</p:properties>
</file>

<file path=customXml/itemProps1.xml><?xml version="1.0" encoding="utf-8"?>
<ds:datastoreItem xmlns:ds="http://schemas.openxmlformats.org/officeDocument/2006/customXml" ds:itemID="{57D52ACB-A63F-457E-8D68-A4EC1131390F}"/>
</file>

<file path=customXml/itemProps2.xml><?xml version="1.0" encoding="utf-8"?>
<ds:datastoreItem xmlns:ds="http://schemas.openxmlformats.org/officeDocument/2006/customXml" ds:itemID="{8CCE4B8A-4483-42E5-9DAC-3911F7044B62}"/>
</file>

<file path=customXml/itemProps3.xml><?xml version="1.0" encoding="utf-8"?>
<ds:datastoreItem xmlns:ds="http://schemas.openxmlformats.org/officeDocument/2006/customXml" ds:itemID="{3C1CE5CC-6F9A-4756-A35C-165D9FE73FB2}"/>
</file>

<file path=customXml/itemProps4.xml><?xml version="1.0" encoding="utf-8"?>
<ds:datastoreItem xmlns:ds="http://schemas.openxmlformats.org/officeDocument/2006/customXml" ds:itemID="{43904D21-2D2E-4CC7-B955-8C4E1369B6C1}"/>
</file>

<file path=customXml/itemProps5.xml><?xml version="1.0" encoding="utf-8"?>
<ds:datastoreItem xmlns:ds="http://schemas.openxmlformats.org/officeDocument/2006/customXml" ds:itemID="{746E05DD-3E14-41D5-BCE2-CE994544563A}"/>
</file>

<file path=docProps/app.xml><?xml version="1.0" encoding="utf-8"?>
<Properties xmlns="http://schemas.openxmlformats.org/officeDocument/2006/extended-properties" xmlns:vt="http://schemas.openxmlformats.org/officeDocument/2006/docPropsVTypes">
  <Template>Normal.dotm</Template>
  <TotalTime>35</TotalTime>
  <Pages>12</Pages>
  <Words>2580</Words>
  <Characters>14190</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SIGEDOC01;lsanchez@cnsf.gob.mx</dc:creator>
  <cp:lastModifiedBy>LUIS FERNANDO SANCHEZ FERNANDEZ</cp:lastModifiedBy>
  <cp:revision>4</cp:revision>
  <cp:lastPrinted>2024-04-30T01:14:00Z</cp:lastPrinted>
  <dcterms:created xsi:type="dcterms:W3CDTF">2024-05-09T19:45:00Z</dcterms:created>
  <dcterms:modified xsi:type="dcterms:W3CDTF">2024-05-09T20:47:00Z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MMTaskPane">
    <vt:lpwstr>95e38fb3-393d-4556-8d73-a3ab82435719</vt:lpwstr>
  </property>
  <property fmtid="{D5CDD505-2E9C-101B-9397-08002B2CF9AE}" pid="3" name="WMMTemplateName">
    <vt:lpwstr>63f69f65-3c13-e711-8118-005056927f0d</vt:lpwstr>
  </property>
  <property fmtid="{D5CDD505-2E9C-101B-9397-08002B2CF9AE}" pid="4" name="WordMailMerge">
    <vt:lpwstr>new_documentodeoficio</vt:lpwstr>
  </property>
  <property fmtid="{D5CDD505-2E9C-101B-9397-08002B2CF9AE}" pid="5" name="WordMailMergeDocType">
    <vt:lpwstr>Client</vt:lpwstr>
  </property>
  <property fmtid="{D5CDD505-2E9C-101B-9397-08002B2CF9AE}" pid="6" name="WordMailMergeFetchX1">
    <vt:lpwstr>&lt;fetches&gt;_x000d_
   &lt;fetch name='document' mapping='logical'&gt;_x000d_
      &lt;entity name='new_documentodeoficio'&gt;_x000d_
         &lt;attribute name='new_documentodeoficioid' /&gt;_x000d_
         &lt;attribute name='new_documentodeoficioid' /&gt;_x000d_
         &lt;link-entity name='businessunit' t</vt:lpwstr>
  </property>
  <property fmtid="{D5CDD505-2E9C-101B-9397-08002B2CF9AE}" pid="7" name="WordMailMergeFetchX2">
    <vt:lpwstr>o='owningbusinessunit' link-type='outer' alias='owningbusinessunit'&gt;_x000d_
            &lt;attribute name='address1_line1' /&gt;_x000d_
         &lt;/link-entity&gt;_x000d_
         &lt;link-entity name='new_integracion' to='new_integraciones' link-type='outer' alias='new_integraciones'</vt:lpwstr>
  </property>
  <property fmtid="{D5CDD505-2E9C-101B-9397-08002B2CF9AE}" pid="8" name="WordMailMergeFetchX3">
    <vt:lpwstr>&gt;_x000d_
            &lt;attribute name='new_leyendaencabezados' /&gt;_x000d_
         &lt;/link-entity&gt;_x000d_
         &lt;filter type='and'&gt;_x000d_
            &lt;condition attribute='new_documentodeoficioid' operator='in'&gt;_x000d_
               &lt;value&gt;qid&lt;/value&gt;_x000d_
            &lt;/condition&gt;_x000d_
    </vt:lpwstr>
  </property>
  <property fmtid="{D5CDD505-2E9C-101B-9397-08002B2CF9AE}" pid="9" name="WordMailMergeFetchX4">
    <vt:lpwstr>     &lt;/filter&gt;_x000d_
      &lt;/entity&gt;_x000d_
   &lt;/fetch&gt;_x000d_
&lt;/fetches&gt;</vt:lpwstr>
  </property>
  <property fmtid="{D5CDD505-2E9C-101B-9397-08002B2CF9AE}" pid="10" name="WordMailMergeWordDocumentType">
    <vt:lpwstr>-1</vt:lpwstr>
  </property>
  <property fmtid="{D5CDD505-2E9C-101B-9397-08002B2CF9AE}" pid="11" name="ContentTypeId">
    <vt:lpwstr>0x010100132BEB8642A15F448D8A570B6E050B19</vt:lpwstr>
  </property>
  <property fmtid="{D5CDD505-2E9C-101B-9397-08002B2CF9AE}" pid="12" name="_dlc_DocIdItemGuid">
    <vt:lpwstr>fc6d247e-1418-493c-ae0f-361254d22555</vt:lpwstr>
  </property>
</Properties>
</file>